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CD8D1C" w14:textId="41AD0C91" w:rsidR="00A7083C" w:rsidRPr="00855C5B" w:rsidRDefault="009974E1" w:rsidP="00A50EC4">
      <w:pPr>
        <w:rPr>
          <w:rFonts w:cs="Arial"/>
          <w:sz w:val="52"/>
          <w:szCs w:val="52"/>
        </w:rPr>
      </w:pPr>
      <w:r w:rsidRPr="00855C5B">
        <w:rPr>
          <w:rFonts w:cs="Arial"/>
          <w:b/>
          <w:noProof/>
          <w:sz w:val="52"/>
          <w:szCs w:val="52"/>
        </w:rPr>
        <mc:AlternateContent>
          <mc:Choice Requires="wps">
            <w:drawing>
              <wp:anchor distT="0" distB="0" distL="114300" distR="114300" simplePos="0" relativeHeight="251658241" behindDoc="0" locked="0" layoutInCell="1" allowOverlap="1" wp14:anchorId="52CD8DA6" wp14:editId="70764D90">
                <wp:simplePos x="0" y="0"/>
                <wp:positionH relativeFrom="column">
                  <wp:posOffset>-121920</wp:posOffset>
                </wp:positionH>
                <wp:positionV relativeFrom="paragraph">
                  <wp:posOffset>-45720</wp:posOffset>
                </wp:positionV>
                <wp:extent cx="6248400" cy="1057275"/>
                <wp:effectExtent l="0" t="0" r="0" b="9525"/>
                <wp:wrapNone/>
                <wp:docPr id="2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48400" cy="10572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7E9EFDF" w14:textId="26A2DBDB" w:rsidR="008A26FE" w:rsidRDefault="008A26FE" w:rsidP="009974E1">
                            <w:pPr>
                              <w:spacing w:before="120"/>
                              <w:jc w:val="both"/>
                              <w:rPr>
                                <w:rFonts w:cs="Arial"/>
                                <w:b/>
                                <w:bCs/>
                                <w:sz w:val="40"/>
                                <w:szCs w:val="40"/>
                              </w:rPr>
                            </w:pPr>
                            <w:r w:rsidRPr="009974E1">
                              <w:rPr>
                                <w:rFonts w:cs="Arial"/>
                                <w:b/>
                                <w:bCs/>
                                <w:sz w:val="40"/>
                                <w:szCs w:val="40"/>
                              </w:rPr>
                              <w:t>Convention</w:t>
                            </w:r>
                            <w:r>
                              <w:rPr>
                                <w:rFonts w:cs="Arial"/>
                                <w:b/>
                                <w:bCs/>
                                <w:sz w:val="40"/>
                                <w:szCs w:val="40"/>
                              </w:rPr>
                              <w:t xml:space="preserve">-cadre d’adhésion </w:t>
                            </w:r>
                            <w:r w:rsidR="005C04CB">
                              <w:rPr>
                                <w:rFonts w:cs="Arial"/>
                                <w:b/>
                                <w:bCs/>
                                <w:sz w:val="40"/>
                                <w:szCs w:val="40"/>
                              </w:rPr>
                              <w:t>aux</w:t>
                            </w:r>
                            <w:r>
                              <w:rPr>
                                <w:rFonts w:cs="Arial"/>
                                <w:b/>
                                <w:bCs/>
                                <w:sz w:val="40"/>
                                <w:szCs w:val="40"/>
                              </w:rPr>
                              <w:t xml:space="preserve"> mission</w:t>
                            </w:r>
                            <w:r w:rsidR="005C04CB">
                              <w:rPr>
                                <w:rFonts w:cs="Arial"/>
                                <w:b/>
                                <w:bCs/>
                                <w:sz w:val="40"/>
                                <w:szCs w:val="40"/>
                              </w:rPr>
                              <w:t>s</w:t>
                            </w:r>
                            <w:r>
                              <w:rPr>
                                <w:rFonts w:cs="Arial"/>
                                <w:b/>
                                <w:bCs/>
                                <w:sz w:val="40"/>
                                <w:szCs w:val="40"/>
                              </w:rPr>
                              <w:t xml:space="preserve"> de </w:t>
                            </w:r>
                            <w:r w:rsidR="005C04CB">
                              <w:rPr>
                                <w:rFonts w:cs="Arial"/>
                                <w:b/>
                                <w:bCs/>
                                <w:sz w:val="40"/>
                                <w:szCs w:val="40"/>
                              </w:rPr>
                              <w:t>« </w:t>
                            </w:r>
                            <w:r>
                              <w:rPr>
                                <w:rFonts w:cs="Arial"/>
                                <w:b/>
                                <w:bCs/>
                                <w:sz w:val="40"/>
                                <w:szCs w:val="40"/>
                              </w:rPr>
                              <w:t>conseil</w:t>
                            </w:r>
                            <w:r w:rsidR="005C04CB">
                              <w:rPr>
                                <w:rFonts w:cs="Arial"/>
                                <w:b/>
                                <w:bCs/>
                                <w:sz w:val="40"/>
                                <w:szCs w:val="40"/>
                              </w:rPr>
                              <w:t>s</w:t>
                            </w:r>
                            <w:r>
                              <w:rPr>
                                <w:rFonts w:cs="Arial"/>
                                <w:b/>
                                <w:bCs/>
                                <w:sz w:val="40"/>
                                <w:szCs w:val="40"/>
                              </w:rPr>
                              <w:t xml:space="preserve"> en organisation</w:t>
                            </w:r>
                            <w:r w:rsidR="005C04CB">
                              <w:rPr>
                                <w:rFonts w:cs="Arial"/>
                                <w:b/>
                                <w:bCs/>
                                <w:sz w:val="40"/>
                                <w:szCs w:val="40"/>
                              </w:rPr>
                              <w:t> » et de « coaching »</w:t>
                            </w:r>
                            <w:r>
                              <w:rPr>
                                <w:rFonts w:cs="Arial"/>
                                <w:b/>
                                <w:bCs/>
                                <w:sz w:val="40"/>
                                <w:szCs w:val="40"/>
                              </w:rPr>
                              <w:t xml:space="preserve"> </w:t>
                            </w:r>
                          </w:p>
                          <w:p w14:paraId="52CD8DAD" w14:textId="6C91940F" w:rsidR="008A26FE" w:rsidRPr="00855C5B" w:rsidRDefault="008A26FE">
                            <w:pPr>
                              <w:rPr>
                                <w:rFonts w:cs="Arial"/>
                                <w:b/>
                                <w:bCs/>
                                <w:sz w:val="52"/>
                                <w:szCs w:val="5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2CD8DA6" id="_x0000_t202" coordsize="21600,21600" o:spt="202" path="m,l,21600r21600,l21600,xe">
                <v:stroke joinstyle="miter"/>
                <v:path gradientshapeok="t" o:connecttype="rect"/>
              </v:shapetype>
              <v:shape id="Text Box 3" o:spid="_x0000_s1026" type="#_x0000_t202" style="position:absolute;margin-left:-9.6pt;margin-top:-3.6pt;width:492pt;height:83.2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" stroked="f">
                <v:textbox>
                  <w:txbxContent>
                    <w:p w14:paraId="27E9EFDF" w14:textId="26A2DBDB" w:rsidR="008A26FE" w:rsidRDefault="008A26FE" w:rsidP="009974E1">
                      <w:pPr>
                        <w:spacing w:before="120"/>
                        <w:jc w:val="both"/>
                        <w:rPr>
                          <w:rFonts w:cs="Arial"/>
                          <w:b/>
                          <w:bCs/>
                          <w:sz w:val="40"/>
                          <w:szCs w:val="40"/>
                        </w:rPr>
                      </w:pPr>
                      <w:r w:rsidRPr="009974E1">
                        <w:rPr>
                          <w:rFonts w:cs="Arial"/>
                          <w:b/>
                          <w:bCs/>
                          <w:sz w:val="40"/>
                          <w:szCs w:val="40"/>
                        </w:rPr>
                        <w:t>Convention</w:t>
                      </w:r>
                      <w:r>
                        <w:rPr>
                          <w:rFonts w:cs="Arial"/>
                          <w:b/>
                          <w:bCs/>
                          <w:sz w:val="40"/>
                          <w:szCs w:val="40"/>
                        </w:rPr>
                        <w:t xml:space="preserve">-cadre d’adhésion </w:t>
                      </w:r>
                      <w:r w:rsidR="005C04CB">
                        <w:rPr>
                          <w:rFonts w:cs="Arial"/>
                          <w:b/>
                          <w:bCs/>
                          <w:sz w:val="40"/>
                          <w:szCs w:val="40"/>
                        </w:rPr>
                        <w:t>aux</w:t>
                      </w:r>
                      <w:r>
                        <w:rPr>
                          <w:rFonts w:cs="Arial"/>
                          <w:b/>
                          <w:bCs/>
                          <w:sz w:val="40"/>
                          <w:szCs w:val="40"/>
                        </w:rPr>
                        <w:t xml:space="preserve"> mission</w:t>
                      </w:r>
                      <w:r w:rsidR="005C04CB">
                        <w:rPr>
                          <w:rFonts w:cs="Arial"/>
                          <w:b/>
                          <w:bCs/>
                          <w:sz w:val="40"/>
                          <w:szCs w:val="40"/>
                        </w:rPr>
                        <w:t>s</w:t>
                      </w:r>
                      <w:r>
                        <w:rPr>
                          <w:rFonts w:cs="Arial"/>
                          <w:b/>
                          <w:bCs/>
                          <w:sz w:val="40"/>
                          <w:szCs w:val="40"/>
                        </w:rPr>
                        <w:t xml:space="preserve"> de </w:t>
                      </w:r>
                      <w:r w:rsidR="005C04CB">
                        <w:rPr>
                          <w:rFonts w:cs="Arial"/>
                          <w:b/>
                          <w:bCs/>
                          <w:sz w:val="40"/>
                          <w:szCs w:val="40"/>
                        </w:rPr>
                        <w:t>« </w:t>
                      </w:r>
                      <w:r>
                        <w:rPr>
                          <w:rFonts w:cs="Arial"/>
                          <w:b/>
                          <w:bCs/>
                          <w:sz w:val="40"/>
                          <w:szCs w:val="40"/>
                        </w:rPr>
                        <w:t>conseil</w:t>
                      </w:r>
                      <w:r w:rsidR="005C04CB">
                        <w:rPr>
                          <w:rFonts w:cs="Arial"/>
                          <w:b/>
                          <w:bCs/>
                          <w:sz w:val="40"/>
                          <w:szCs w:val="40"/>
                        </w:rPr>
                        <w:t>s</w:t>
                      </w:r>
                      <w:r>
                        <w:rPr>
                          <w:rFonts w:cs="Arial"/>
                          <w:b/>
                          <w:bCs/>
                          <w:sz w:val="40"/>
                          <w:szCs w:val="40"/>
                        </w:rPr>
                        <w:t xml:space="preserve"> en organisation</w:t>
                      </w:r>
                      <w:r w:rsidR="005C04CB">
                        <w:rPr>
                          <w:rFonts w:cs="Arial"/>
                          <w:b/>
                          <w:bCs/>
                          <w:sz w:val="40"/>
                          <w:szCs w:val="40"/>
                        </w:rPr>
                        <w:t> » et de « coaching »</w:t>
                      </w:r>
                      <w:r>
                        <w:rPr>
                          <w:rFonts w:cs="Arial"/>
                          <w:b/>
                          <w:bCs/>
                          <w:sz w:val="40"/>
                          <w:szCs w:val="40"/>
                        </w:rPr>
                        <w:t xml:space="preserve"> </w:t>
                      </w:r>
                    </w:p>
                    <w:p w14:paraId="52CD8DAD" w14:textId="6C91940F" w:rsidR="008A26FE" w:rsidRPr="00855C5B" w:rsidRDefault="008A26FE">
                      <w:pPr>
                        <w:rPr>
                          <w:rFonts w:cs="Arial"/>
                          <w:b/>
                          <w:bCs/>
                          <w:sz w:val="52"/>
                          <w:szCs w:val="52"/>
                        </w:rPr>
                      </w:pPr>
                    </w:p>
                  </w:txbxContent>
                </v:textbox>
              </v:shape>
            </w:pict>
          </mc:Fallback>
        </mc:AlternateContent>
      </w:r>
      <w:r w:rsidR="00C53EB1" w:rsidRPr="00855C5B">
        <w:rPr>
          <w:rFonts w:cs="Arial"/>
          <w:b/>
          <w:noProof/>
          <w:sz w:val="52"/>
          <w:szCs w:val="52"/>
        </w:rPr>
        <w:drawing>
          <wp:anchor distT="0" distB="0" distL="114300" distR="114300" simplePos="0" relativeHeight="251658240" behindDoc="1" locked="0" layoutInCell="1" allowOverlap="1" wp14:anchorId="52CD8DA4" wp14:editId="26C7FED4">
            <wp:simplePos x="0" y="0"/>
            <wp:positionH relativeFrom="column">
              <wp:posOffset>6261735</wp:posOffset>
            </wp:positionH>
            <wp:positionV relativeFrom="paragraph">
              <wp:posOffset>-90170</wp:posOffset>
            </wp:positionV>
            <wp:extent cx="554990" cy="502920"/>
            <wp:effectExtent l="0" t="0" r="0" b="0"/>
            <wp:wrapNone/>
            <wp:docPr id="25" name="Image 2" descr="Logo Def QU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Def QUA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54990" cy="50292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pPr w:leftFromText="142" w:rightFromText="142" w:vertAnchor="text" w:horzAnchor="margin" w:tblpY="568"/>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73"/>
      </w:tblGrid>
      <w:tr w:rsidR="00A7083C" w:rsidRPr="00D041D4" w14:paraId="52CD8D23" w14:textId="77777777" w:rsidTr="004E2B36">
        <w:trPr>
          <w:trHeight w:hRule="exact" w:val="5245"/>
        </w:trPr>
        <w:tc>
          <w:tcPr>
            <w:tcW w:w="5000" w:type="pct"/>
            <w:tcBorders>
              <w:top w:val="nil"/>
              <w:left w:val="nil"/>
              <w:bottom w:val="nil"/>
              <w:right w:val="nil"/>
            </w:tcBorders>
            <w:shd w:val="clear" w:color="auto" w:fill="auto"/>
          </w:tcPr>
          <w:p w14:paraId="52CD8D1E" w14:textId="77777777" w:rsidR="00A02639" w:rsidRDefault="00A02639" w:rsidP="003E79FC">
            <w:pPr>
              <w:spacing w:before="120"/>
              <w:rPr>
                <w:rFonts w:cs="Arial"/>
                <w:b/>
                <w:bCs/>
                <w:sz w:val="40"/>
                <w:szCs w:val="40"/>
              </w:rPr>
            </w:pPr>
          </w:p>
          <w:p w14:paraId="188C3D51" w14:textId="795FA353" w:rsidR="008C3FCE" w:rsidRPr="008C3FCE" w:rsidRDefault="008C3FCE" w:rsidP="008C3FCE">
            <w:pPr>
              <w:pStyle w:val="Paragraphedeliste"/>
              <w:numPr>
                <w:ilvl w:val="0"/>
                <w:numId w:val="38"/>
              </w:numPr>
              <w:spacing w:before="120"/>
              <w:ind w:left="714" w:hanging="357"/>
              <w:contextualSpacing w:val="0"/>
              <w:jc w:val="both"/>
              <w:rPr>
                <w:rFonts w:ascii="Arial" w:hAnsi="Arial" w:cs="Arial"/>
              </w:rPr>
            </w:pPr>
            <w:r w:rsidRPr="008C3FCE">
              <w:rPr>
                <w:rFonts w:ascii="Arial" w:hAnsi="Arial" w:cs="Arial"/>
              </w:rPr>
              <w:t>Vu le Code Général de la Fonction Publique, dont son article L. 452-40 ;</w:t>
            </w:r>
          </w:p>
          <w:p w14:paraId="5719157B" w14:textId="77777777" w:rsidR="008C3FCE" w:rsidRPr="008C3FCE" w:rsidRDefault="008C3FCE" w:rsidP="008C3FCE">
            <w:pPr>
              <w:pStyle w:val="Paragraphedeliste"/>
              <w:numPr>
                <w:ilvl w:val="0"/>
                <w:numId w:val="38"/>
              </w:numPr>
              <w:spacing w:before="120"/>
              <w:ind w:left="714" w:hanging="357"/>
              <w:contextualSpacing w:val="0"/>
              <w:jc w:val="both"/>
              <w:rPr>
                <w:rFonts w:ascii="Arial" w:hAnsi="Arial" w:cs="Arial"/>
              </w:rPr>
            </w:pPr>
            <w:r w:rsidRPr="008C3FCE">
              <w:rPr>
                <w:rFonts w:ascii="Arial" w:hAnsi="Arial" w:cs="Arial"/>
              </w:rPr>
              <w:t>Vu la délibération n° DE-0069-2024 en date du 18 décembre 2024 du Conseil d’administration du Centre de Gestion de la Fonction Publique Territoriale de la Gironde relative à la création à titre expérimental des missions facultatives de Coaching et de Conseil en organisation, à leurs modalités de facturation et à l’évaluation en fin d’année de ces missions ;</w:t>
            </w:r>
          </w:p>
          <w:p w14:paraId="7859ED57" w14:textId="77777777" w:rsidR="008C3FCE" w:rsidRPr="008C3FCE" w:rsidRDefault="008C3FCE" w:rsidP="008C3FCE">
            <w:pPr>
              <w:pStyle w:val="Paragraphedeliste"/>
              <w:numPr>
                <w:ilvl w:val="0"/>
                <w:numId w:val="38"/>
              </w:numPr>
              <w:spacing w:before="120"/>
              <w:ind w:left="714" w:hanging="357"/>
              <w:contextualSpacing w:val="0"/>
              <w:jc w:val="both"/>
              <w:rPr>
                <w:rFonts w:ascii="Arial" w:hAnsi="Arial" w:cs="Arial"/>
              </w:rPr>
            </w:pPr>
            <w:r w:rsidRPr="008C3FCE">
              <w:rPr>
                <w:rFonts w:ascii="Arial" w:hAnsi="Arial" w:cs="Arial"/>
              </w:rPr>
              <w:t xml:space="preserve">Vu la délibération du …………………………. </w:t>
            </w:r>
            <w:proofErr w:type="gramStart"/>
            <w:r w:rsidRPr="008C3FCE">
              <w:rPr>
                <w:rFonts w:ascii="Arial" w:hAnsi="Arial" w:cs="Arial"/>
              </w:rPr>
              <w:t>autorisant</w:t>
            </w:r>
            <w:proofErr w:type="gramEnd"/>
            <w:r w:rsidRPr="008C3FCE">
              <w:rPr>
                <w:rFonts w:ascii="Arial" w:hAnsi="Arial" w:cs="Arial"/>
              </w:rPr>
              <w:t xml:space="preserve"> l’autorité territoriale à signer la présente convention ;</w:t>
            </w:r>
          </w:p>
          <w:p w14:paraId="52CD8D22" w14:textId="745BCF2F" w:rsidR="00A02639" w:rsidRPr="00A02639" w:rsidRDefault="008C3FCE" w:rsidP="008C3FCE">
            <w:pPr>
              <w:numPr>
                <w:ilvl w:val="0"/>
                <w:numId w:val="38"/>
              </w:numPr>
              <w:spacing w:before="120"/>
              <w:ind w:left="714" w:hanging="357"/>
              <w:jc w:val="both"/>
              <w:rPr>
                <w:rFonts w:cs="Arial"/>
                <w:b/>
                <w:bCs/>
              </w:rPr>
            </w:pPr>
            <w:r w:rsidRPr="008C3FCE">
              <w:rPr>
                <w:rFonts w:cs="Arial"/>
              </w:rPr>
              <w:t>Vu le Code de Déontologie de l’International Mentoring and Coaching Council, Conseil International du Coaching, du Mentorat et de la Supervision (EMCC) ;</w:t>
            </w:r>
          </w:p>
        </w:tc>
      </w:tr>
    </w:tbl>
    <w:p w14:paraId="52CD8D24" w14:textId="77777777" w:rsidR="00A7083C" w:rsidRPr="00855C5B" w:rsidRDefault="00A7083C" w:rsidP="003E79FC">
      <w:pPr>
        <w:tabs>
          <w:tab w:val="left" w:pos="1134"/>
        </w:tabs>
        <w:ind w:left="1134" w:hanging="1134"/>
        <w:jc w:val="both"/>
        <w:rPr>
          <w:rFonts w:cs="Arial"/>
          <w:b/>
        </w:rPr>
      </w:pPr>
    </w:p>
    <w:p w14:paraId="52CD8D25" w14:textId="77777777" w:rsidR="00A7083C" w:rsidRPr="00855C5B" w:rsidRDefault="00A7083C" w:rsidP="008848A4">
      <w:pPr>
        <w:tabs>
          <w:tab w:val="left" w:pos="1134"/>
        </w:tabs>
        <w:ind w:left="1134" w:hanging="1134"/>
        <w:jc w:val="both"/>
        <w:rPr>
          <w:rFonts w:cs="Arial"/>
          <w:b/>
        </w:rPr>
      </w:pPr>
    </w:p>
    <w:p w14:paraId="52CD8D26" w14:textId="77777777" w:rsidR="00A7083C" w:rsidRPr="00855C5B" w:rsidRDefault="00A7083C" w:rsidP="003E79FC">
      <w:pPr>
        <w:pStyle w:val="Puce1"/>
        <w:numPr>
          <w:ilvl w:val="0"/>
          <w:numId w:val="0"/>
        </w:numPr>
        <w:rPr>
          <w:rFonts w:cs="Arial"/>
        </w:rPr>
        <w:sectPr w:rsidR="00A7083C" w:rsidRPr="00855C5B" w:rsidSect="0086052E">
          <w:footerReference w:type="default" r:id="rId12"/>
          <w:pgSz w:w="11907" w:h="16840" w:code="9"/>
          <w:pgMar w:top="567" w:right="567" w:bottom="567" w:left="567" w:header="720" w:footer="567" w:gutter="0"/>
          <w:paperSrc w:first="260" w:other="260"/>
          <w:pgNumType w:start="1"/>
          <w:cols w:space="720"/>
        </w:sectPr>
      </w:pPr>
    </w:p>
    <w:p w14:paraId="52CD8D27" w14:textId="77777777" w:rsidR="00A7083C" w:rsidRPr="00855C5B" w:rsidRDefault="00A7083C" w:rsidP="00925BC4">
      <w:pPr>
        <w:tabs>
          <w:tab w:val="left" w:pos="1134"/>
        </w:tabs>
        <w:jc w:val="both"/>
        <w:rPr>
          <w:rFonts w:cs="Arial"/>
          <w:b/>
        </w:rPr>
        <w:sectPr w:rsidR="00A7083C" w:rsidRPr="00855C5B" w:rsidSect="0086052E">
          <w:type w:val="continuous"/>
          <w:pgSz w:w="11907" w:h="16840" w:code="9"/>
          <w:pgMar w:top="567" w:right="618" w:bottom="567" w:left="2438" w:header="720" w:footer="720" w:gutter="0"/>
          <w:paperSrc w:first="260" w:other="260"/>
          <w:cols w:space="720"/>
          <w:formProt w:val="0"/>
        </w:sectPr>
      </w:pPr>
    </w:p>
    <w:p w14:paraId="52CD8D28" w14:textId="77777777" w:rsidR="00A7083C" w:rsidRPr="003E79FC" w:rsidRDefault="00A7083C" w:rsidP="003E79FC">
      <w:pPr>
        <w:tabs>
          <w:tab w:val="left" w:pos="1134"/>
        </w:tabs>
        <w:spacing w:after="120"/>
        <w:ind w:left="1134" w:hanging="1134"/>
        <w:jc w:val="both"/>
        <w:rPr>
          <w:rFonts w:cs="Arial"/>
          <w:b/>
        </w:rPr>
      </w:pPr>
      <w:r>
        <w:rPr>
          <w:rFonts w:cs="Arial"/>
          <w:b/>
        </w:rPr>
        <w:t xml:space="preserve">Il est convenu ce qui suit : </w:t>
      </w:r>
    </w:p>
    <w:p w14:paraId="52CD8D29" w14:textId="77777777" w:rsidR="00A7083C" w:rsidRDefault="00A7083C" w:rsidP="00925BC4">
      <w:pPr>
        <w:overflowPunct/>
        <w:autoSpaceDE/>
        <w:autoSpaceDN/>
        <w:adjustRightInd/>
        <w:textAlignment w:val="auto"/>
        <w:rPr>
          <w:rFonts w:eastAsia="Calibri" w:cs="Arial"/>
          <w:lang w:eastAsia="en-US"/>
        </w:rPr>
      </w:pPr>
    </w:p>
    <w:p w14:paraId="52CD8D2A" w14:textId="77777777" w:rsidR="00A7083C" w:rsidRPr="00515DEE" w:rsidRDefault="00A7083C" w:rsidP="00925BC4">
      <w:pPr>
        <w:overflowPunct/>
        <w:autoSpaceDE/>
        <w:autoSpaceDN/>
        <w:adjustRightInd/>
        <w:textAlignment w:val="auto"/>
        <w:rPr>
          <w:rFonts w:eastAsia="Calibri" w:cs="Arial"/>
          <w:lang w:eastAsia="en-US"/>
        </w:rPr>
      </w:pPr>
      <w:r w:rsidRPr="00515DEE">
        <w:rPr>
          <w:rFonts w:eastAsia="Calibri" w:cs="Arial"/>
          <w:lang w:eastAsia="en-US"/>
        </w:rPr>
        <w:t>Entre</w:t>
      </w:r>
    </w:p>
    <w:p w14:paraId="52CD8D2B" w14:textId="77777777" w:rsidR="00A7083C" w:rsidRPr="00515DEE" w:rsidRDefault="00A7083C" w:rsidP="00925BC4">
      <w:pPr>
        <w:overflowPunct/>
        <w:autoSpaceDE/>
        <w:autoSpaceDN/>
        <w:adjustRightInd/>
        <w:jc w:val="both"/>
        <w:textAlignment w:val="auto"/>
        <w:rPr>
          <w:rFonts w:eastAsia="Calibri" w:cs="Arial"/>
          <w:lang w:eastAsia="en-US"/>
        </w:rPr>
      </w:pPr>
    </w:p>
    <w:p w14:paraId="52CD8D2C" w14:textId="63A4002A" w:rsidR="00A7083C" w:rsidRDefault="0046090D" w:rsidP="00925BC4">
      <w:pPr>
        <w:overflowPunct/>
        <w:autoSpaceDE/>
        <w:autoSpaceDN/>
        <w:adjustRightInd/>
        <w:jc w:val="both"/>
        <w:textAlignment w:val="auto"/>
        <w:rPr>
          <w:rFonts w:eastAsia="Calibri" w:cs="Arial"/>
          <w:b/>
          <w:lang w:eastAsia="en-US"/>
        </w:rPr>
      </w:pPr>
      <w:r>
        <w:rPr>
          <w:rFonts w:eastAsia="Calibri" w:cs="Arial"/>
          <w:b/>
          <w:lang w:eastAsia="en-US"/>
        </w:rPr>
        <w:t>Le C</w:t>
      </w:r>
      <w:r w:rsidR="0081284D">
        <w:rPr>
          <w:rFonts w:eastAsia="Calibri" w:cs="Arial"/>
          <w:b/>
          <w:lang w:eastAsia="en-US"/>
        </w:rPr>
        <w:t xml:space="preserve">entre </w:t>
      </w:r>
      <w:r>
        <w:rPr>
          <w:rFonts w:eastAsia="Calibri" w:cs="Arial"/>
          <w:b/>
          <w:lang w:eastAsia="en-US"/>
        </w:rPr>
        <w:t>de G</w:t>
      </w:r>
      <w:r w:rsidR="0081284D">
        <w:rPr>
          <w:rFonts w:eastAsia="Calibri" w:cs="Arial"/>
          <w:b/>
          <w:lang w:eastAsia="en-US"/>
        </w:rPr>
        <w:t>estion</w:t>
      </w:r>
      <w:r>
        <w:rPr>
          <w:rFonts w:eastAsia="Calibri" w:cs="Arial"/>
          <w:b/>
          <w:lang w:eastAsia="en-US"/>
        </w:rPr>
        <w:t xml:space="preserve"> de la</w:t>
      </w:r>
      <w:r w:rsidR="00A7083C" w:rsidRPr="00515DEE">
        <w:rPr>
          <w:rFonts w:eastAsia="Calibri" w:cs="Arial"/>
          <w:b/>
          <w:lang w:eastAsia="en-US"/>
        </w:rPr>
        <w:t xml:space="preserve"> F</w:t>
      </w:r>
      <w:r w:rsidR="0081284D">
        <w:rPr>
          <w:rFonts w:eastAsia="Calibri" w:cs="Arial"/>
          <w:b/>
          <w:lang w:eastAsia="en-US"/>
        </w:rPr>
        <w:t>onction</w:t>
      </w:r>
      <w:r w:rsidR="00A7083C" w:rsidRPr="00515DEE">
        <w:rPr>
          <w:rFonts w:eastAsia="Calibri" w:cs="Arial"/>
          <w:b/>
          <w:lang w:eastAsia="en-US"/>
        </w:rPr>
        <w:t xml:space="preserve"> P</w:t>
      </w:r>
      <w:r w:rsidR="0081284D">
        <w:rPr>
          <w:rFonts w:eastAsia="Calibri" w:cs="Arial"/>
          <w:b/>
          <w:lang w:eastAsia="en-US"/>
        </w:rPr>
        <w:t>ublique</w:t>
      </w:r>
      <w:r w:rsidR="00A7083C" w:rsidRPr="00515DEE">
        <w:rPr>
          <w:rFonts w:eastAsia="Calibri" w:cs="Arial"/>
          <w:b/>
          <w:lang w:eastAsia="en-US"/>
        </w:rPr>
        <w:t xml:space="preserve"> T</w:t>
      </w:r>
      <w:r w:rsidR="0081284D">
        <w:rPr>
          <w:rFonts w:eastAsia="Calibri" w:cs="Arial"/>
          <w:b/>
          <w:lang w:eastAsia="en-US"/>
        </w:rPr>
        <w:t>erritoriale</w:t>
      </w:r>
      <w:r>
        <w:rPr>
          <w:rFonts w:eastAsia="Calibri" w:cs="Arial"/>
          <w:b/>
          <w:lang w:eastAsia="en-US"/>
        </w:rPr>
        <w:t xml:space="preserve"> de la</w:t>
      </w:r>
      <w:r w:rsidR="00A7083C">
        <w:rPr>
          <w:rFonts w:eastAsia="Calibri" w:cs="Arial"/>
          <w:b/>
          <w:lang w:eastAsia="en-US"/>
        </w:rPr>
        <w:t xml:space="preserve"> G</w:t>
      </w:r>
      <w:r w:rsidR="0081284D">
        <w:rPr>
          <w:rFonts w:eastAsia="Calibri" w:cs="Arial"/>
          <w:b/>
          <w:lang w:eastAsia="en-US"/>
        </w:rPr>
        <w:t>ironde</w:t>
      </w:r>
      <w:r w:rsidR="00A7083C">
        <w:rPr>
          <w:rFonts w:eastAsia="Calibri" w:cs="Arial"/>
          <w:b/>
          <w:lang w:eastAsia="en-US"/>
        </w:rPr>
        <w:t xml:space="preserve"> – sis</w:t>
      </w:r>
      <w:r w:rsidR="00A7083C" w:rsidRPr="00515DEE">
        <w:rPr>
          <w:rFonts w:eastAsia="Calibri" w:cs="Arial"/>
          <w:b/>
          <w:lang w:eastAsia="en-US"/>
        </w:rPr>
        <w:t xml:space="preserve"> Immeuble </w:t>
      </w:r>
      <w:proofErr w:type="spellStart"/>
      <w:r w:rsidR="00A7083C" w:rsidRPr="00515DEE">
        <w:rPr>
          <w:rFonts w:eastAsia="Calibri" w:cs="Arial"/>
          <w:b/>
          <w:lang w:eastAsia="en-US"/>
        </w:rPr>
        <w:t>Horiopolis</w:t>
      </w:r>
      <w:proofErr w:type="spellEnd"/>
      <w:r w:rsidR="00A7083C" w:rsidRPr="00515DEE">
        <w:rPr>
          <w:rFonts w:eastAsia="Calibri" w:cs="Arial"/>
          <w:b/>
          <w:lang w:eastAsia="en-US"/>
        </w:rPr>
        <w:t xml:space="preserve"> –</w:t>
      </w:r>
      <w:r w:rsidR="0081284D">
        <w:rPr>
          <w:rFonts w:eastAsia="Calibri" w:cs="Arial"/>
          <w:b/>
          <w:lang w:eastAsia="en-US"/>
        </w:rPr>
        <w:t xml:space="preserve">        </w:t>
      </w:r>
      <w:r w:rsidR="00810FFD">
        <w:rPr>
          <w:rFonts w:eastAsia="Calibri" w:cs="Arial"/>
          <w:b/>
          <w:lang w:eastAsia="en-US"/>
        </w:rPr>
        <w:t xml:space="preserve"> 25 </w:t>
      </w:r>
      <w:r w:rsidR="00A7083C" w:rsidRPr="00515DEE">
        <w:rPr>
          <w:rFonts w:eastAsia="Calibri" w:cs="Arial"/>
          <w:b/>
          <w:lang w:eastAsia="en-US"/>
        </w:rPr>
        <w:t>rue du Cardinal Richaud – CS 10019 – 33049 BORDEAUX</w:t>
      </w:r>
      <w:r w:rsidR="005E224C">
        <w:rPr>
          <w:rFonts w:eastAsia="Calibri" w:cs="Arial"/>
          <w:b/>
          <w:lang w:eastAsia="en-US"/>
        </w:rPr>
        <w:t xml:space="preserve"> Cedex, représenté par M</w:t>
      </w:r>
      <w:r w:rsidR="0081284D">
        <w:rPr>
          <w:rFonts w:eastAsia="Calibri" w:cs="Arial"/>
          <w:b/>
          <w:lang w:eastAsia="en-US"/>
        </w:rPr>
        <w:t>onsieur</w:t>
      </w:r>
      <w:r w:rsidR="005E224C">
        <w:rPr>
          <w:rFonts w:eastAsia="Calibri" w:cs="Arial"/>
          <w:b/>
          <w:lang w:eastAsia="en-US"/>
        </w:rPr>
        <w:t> Roger </w:t>
      </w:r>
      <w:r w:rsidR="00A7083C" w:rsidRPr="00515DEE">
        <w:rPr>
          <w:rFonts w:eastAsia="Calibri" w:cs="Arial"/>
          <w:b/>
          <w:lang w:eastAsia="en-US"/>
        </w:rPr>
        <w:t>R</w:t>
      </w:r>
      <w:r w:rsidR="00A7083C">
        <w:rPr>
          <w:rFonts w:eastAsia="Calibri" w:cs="Arial"/>
          <w:b/>
          <w:lang w:eastAsia="en-US"/>
        </w:rPr>
        <w:t>ECORS</w:t>
      </w:r>
      <w:r w:rsidR="00A7083C" w:rsidRPr="00515DEE">
        <w:rPr>
          <w:rFonts w:eastAsia="Calibri" w:cs="Arial"/>
          <w:b/>
          <w:lang w:eastAsia="en-US"/>
        </w:rPr>
        <w:t xml:space="preserve">, </w:t>
      </w:r>
      <w:r w:rsidR="0081284D">
        <w:rPr>
          <w:rFonts w:eastAsia="Calibri" w:cs="Arial"/>
          <w:b/>
          <w:lang w:eastAsia="en-US"/>
        </w:rPr>
        <w:t>P</w:t>
      </w:r>
      <w:r w:rsidR="00A7083C" w:rsidRPr="00515DEE">
        <w:rPr>
          <w:rFonts w:eastAsia="Calibri" w:cs="Arial"/>
          <w:b/>
          <w:lang w:eastAsia="en-US"/>
        </w:rPr>
        <w:t>résident,</w:t>
      </w:r>
    </w:p>
    <w:p w14:paraId="52CD8D2D" w14:textId="77777777" w:rsidR="009F4A83" w:rsidRDefault="009F4A83" w:rsidP="00925BC4">
      <w:pPr>
        <w:overflowPunct/>
        <w:autoSpaceDE/>
        <w:autoSpaceDN/>
        <w:adjustRightInd/>
        <w:jc w:val="both"/>
        <w:textAlignment w:val="auto"/>
        <w:rPr>
          <w:rFonts w:eastAsia="Calibri" w:cs="Arial"/>
          <w:b/>
          <w:lang w:eastAsia="en-US"/>
        </w:rPr>
      </w:pPr>
    </w:p>
    <w:p w14:paraId="52CD8D2E" w14:textId="77777777" w:rsidR="009F4A83" w:rsidRPr="00515DEE" w:rsidRDefault="003C2EA4" w:rsidP="00925BC4">
      <w:pPr>
        <w:overflowPunct/>
        <w:autoSpaceDE/>
        <w:autoSpaceDN/>
        <w:adjustRightInd/>
        <w:jc w:val="both"/>
        <w:textAlignment w:val="auto"/>
        <w:rPr>
          <w:rFonts w:eastAsia="Calibri" w:cs="Arial"/>
          <w:b/>
          <w:lang w:eastAsia="en-US"/>
        </w:rPr>
      </w:pPr>
      <w:r>
        <w:rPr>
          <w:rFonts w:eastAsia="Calibri" w:cs="Arial"/>
          <w:b/>
          <w:lang w:eastAsia="en-US"/>
        </w:rPr>
        <w:t>Ci-après</w:t>
      </w:r>
      <w:r w:rsidR="009F4A83">
        <w:rPr>
          <w:rFonts w:eastAsia="Calibri" w:cs="Arial"/>
          <w:b/>
          <w:lang w:eastAsia="en-US"/>
        </w:rPr>
        <w:t xml:space="preserve"> </w:t>
      </w:r>
      <w:r w:rsidR="000E1550">
        <w:rPr>
          <w:rFonts w:eastAsia="Calibri" w:cs="Arial"/>
          <w:b/>
          <w:lang w:eastAsia="en-US"/>
        </w:rPr>
        <w:t>dé</w:t>
      </w:r>
      <w:r>
        <w:rPr>
          <w:rFonts w:eastAsia="Calibri" w:cs="Arial"/>
          <w:b/>
          <w:lang w:eastAsia="en-US"/>
        </w:rPr>
        <w:t>signé</w:t>
      </w:r>
      <w:r w:rsidR="009F4A83">
        <w:rPr>
          <w:rFonts w:eastAsia="Calibri" w:cs="Arial"/>
          <w:b/>
          <w:lang w:eastAsia="en-US"/>
        </w:rPr>
        <w:t xml:space="preserve"> le Centre de Gestion</w:t>
      </w:r>
    </w:p>
    <w:p w14:paraId="52CD8D2F" w14:textId="77777777" w:rsidR="00A7083C" w:rsidRDefault="00A7083C" w:rsidP="00925BC4">
      <w:pPr>
        <w:overflowPunct/>
        <w:autoSpaceDE/>
        <w:autoSpaceDN/>
        <w:adjustRightInd/>
        <w:jc w:val="both"/>
        <w:textAlignment w:val="auto"/>
        <w:rPr>
          <w:rFonts w:eastAsia="Calibri" w:cs="Arial"/>
          <w:lang w:eastAsia="en-US"/>
        </w:rPr>
      </w:pPr>
    </w:p>
    <w:p w14:paraId="52CD8D30" w14:textId="77777777" w:rsidR="00A7083C" w:rsidRDefault="00A7083C" w:rsidP="00925BC4">
      <w:pPr>
        <w:overflowPunct/>
        <w:autoSpaceDE/>
        <w:autoSpaceDN/>
        <w:adjustRightInd/>
        <w:jc w:val="both"/>
        <w:textAlignment w:val="auto"/>
        <w:rPr>
          <w:rFonts w:eastAsia="Calibri" w:cs="Arial"/>
          <w:lang w:eastAsia="en-US"/>
        </w:rPr>
      </w:pPr>
      <w:r>
        <w:rPr>
          <w:rFonts w:eastAsia="Calibri" w:cs="Arial"/>
          <w:lang w:eastAsia="en-US"/>
        </w:rPr>
        <w:t>Et</w:t>
      </w:r>
    </w:p>
    <w:p w14:paraId="52CD8D31" w14:textId="77777777" w:rsidR="00A7083C" w:rsidRPr="00515DEE" w:rsidRDefault="00A7083C" w:rsidP="00925BC4">
      <w:pPr>
        <w:overflowPunct/>
        <w:autoSpaceDE/>
        <w:autoSpaceDN/>
        <w:adjustRightInd/>
        <w:jc w:val="both"/>
        <w:textAlignment w:val="auto"/>
        <w:rPr>
          <w:rFonts w:eastAsia="Calibri" w:cs="Arial"/>
          <w:lang w:eastAsia="en-US"/>
        </w:rPr>
      </w:pPr>
    </w:p>
    <w:p w14:paraId="52CD8D32" w14:textId="04064D78" w:rsidR="00A7083C" w:rsidRDefault="00A7083C" w:rsidP="00925BC4">
      <w:pPr>
        <w:overflowPunct/>
        <w:autoSpaceDE/>
        <w:autoSpaceDN/>
        <w:adjustRightInd/>
        <w:jc w:val="both"/>
        <w:textAlignment w:val="auto"/>
        <w:rPr>
          <w:rFonts w:eastAsia="Calibri" w:cs="Arial"/>
          <w:b/>
          <w:lang w:eastAsia="en-US"/>
        </w:rPr>
      </w:pPr>
      <w:r w:rsidRPr="00515DEE">
        <w:rPr>
          <w:rFonts w:eastAsia="Calibri" w:cs="Arial"/>
          <w:b/>
          <w:lang w:eastAsia="en-US"/>
        </w:rPr>
        <w:t>L</w:t>
      </w:r>
      <w:r w:rsidR="009974E1">
        <w:rPr>
          <w:rFonts w:eastAsia="Calibri" w:cs="Arial"/>
          <w:b/>
          <w:lang w:eastAsia="en-US"/>
        </w:rPr>
        <w:t>a collectivité (</w:t>
      </w:r>
      <w:proofErr w:type="gramStart"/>
      <w:r w:rsidR="009974E1">
        <w:rPr>
          <w:rFonts w:eastAsia="Calibri" w:cs="Arial"/>
          <w:b/>
          <w:lang w:eastAsia="en-US"/>
        </w:rPr>
        <w:t xml:space="preserve">dénomination) </w:t>
      </w:r>
      <w:r w:rsidR="007E20E4">
        <w:rPr>
          <w:rFonts w:eastAsia="Calibri" w:cs="Arial"/>
          <w:b/>
          <w:lang w:eastAsia="en-US"/>
        </w:rPr>
        <w:t xml:space="preserve"> de</w:t>
      </w:r>
      <w:proofErr w:type="gramEnd"/>
      <w:r w:rsidR="007E20E4">
        <w:rPr>
          <w:rFonts w:eastAsia="Calibri" w:cs="Arial"/>
          <w:b/>
          <w:lang w:eastAsia="en-US"/>
        </w:rPr>
        <w:tab/>
      </w:r>
      <w:r w:rsidR="007E20E4">
        <w:rPr>
          <w:rFonts w:eastAsia="Calibri" w:cs="Arial"/>
          <w:b/>
          <w:lang w:eastAsia="en-US"/>
        </w:rPr>
        <w:tab/>
      </w:r>
      <w:r w:rsidR="0081284D">
        <w:rPr>
          <w:rFonts w:eastAsia="Calibri" w:cs="Arial"/>
          <w:b/>
          <w:lang w:eastAsia="en-US"/>
        </w:rPr>
        <w:t xml:space="preserve">, </w:t>
      </w:r>
      <w:r w:rsidRPr="00515DEE">
        <w:rPr>
          <w:rFonts w:eastAsia="Calibri" w:cs="Arial"/>
          <w:b/>
          <w:lang w:eastAsia="en-US"/>
        </w:rPr>
        <w:t>représenté</w:t>
      </w:r>
      <w:r w:rsidR="007E20E4">
        <w:rPr>
          <w:rFonts w:eastAsia="Calibri" w:cs="Arial"/>
          <w:b/>
          <w:lang w:eastAsia="en-US"/>
        </w:rPr>
        <w:t>e</w:t>
      </w:r>
      <w:r w:rsidRPr="00515DEE">
        <w:rPr>
          <w:rFonts w:eastAsia="Calibri" w:cs="Arial"/>
          <w:b/>
          <w:lang w:eastAsia="en-US"/>
        </w:rPr>
        <w:t xml:space="preserve"> par </w:t>
      </w:r>
      <w:r w:rsidRPr="00572E61">
        <w:rPr>
          <w:rFonts w:eastAsia="Calibri" w:cs="Arial"/>
          <w:b/>
          <w:noProof/>
          <w:lang w:eastAsia="en-US"/>
        </w:rPr>
        <w:t>M</w:t>
      </w:r>
      <w:r w:rsidR="00A518C7">
        <w:rPr>
          <w:rFonts w:eastAsia="Calibri" w:cs="Arial"/>
          <w:b/>
          <w:noProof/>
          <w:lang w:eastAsia="en-US"/>
        </w:rPr>
        <w:t xml:space="preserve">. /Mme </w:t>
      </w:r>
      <w:r w:rsidR="003C2EA4">
        <w:rPr>
          <w:rFonts w:eastAsia="Calibri" w:cs="Arial"/>
          <w:b/>
          <w:noProof/>
          <w:lang w:eastAsia="en-US"/>
        </w:rPr>
        <w:tab/>
      </w:r>
      <w:r w:rsidR="007E20E4">
        <w:rPr>
          <w:rFonts w:eastAsia="Calibri" w:cs="Arial"/>
          <w:b/>
          <w:noProof/>
          <w:lang w:eastAsia="en-US"/>
        </w:rPr>
        <w:tab/>
      </w:r>
      <w:r w:rsidR="001045FC">
        <w:rPr>
          <w:rFonts w:eastAsia="Calibri" w:cs="Arial"/>
          <w:b/>
          <w:noProof/>
          <w:lang w:eastAsia="en-US"/>
        </w:rPr>
        <w:t>,</w:t>
      </w:r>
      <w:r w:rsidRPr="00515DEE">
        <w:rPr>
          <w:rFonts w:eastAsia="Calibri" w:cs="Arial"/>
          <w:b/>
          <w:lang w:eastAsia="en-US"/>
        </w:rPr>
        <w:t xml:space="preserve"> </w:t>
      </w:r>
      <w:r w:rsidR="007E20E4">
        <w:rPr>
          <w:rFonts w:eastAsia="Calibri" w:cs="Arial"/>
          <w:b/>
          <w:lang w:eastAsia="en-US"/>
        </w:rPr>
        <w:t>Maire</w:t>
      </w:r>
      <w:r w:rsidR="00A518C7">
        <w:rPr>
          <w:rFonts w:eastAsia="Calibri" w:cs="Arial"/>
          <w:b/>
          <w:lang w:eastAsia="en-US"/>
        </w:rPr>
        <w:t>, Président(e)</w:t>
      </w:r>
      <w:r w:rsidRPr="00515DEE">
        <w:rPr>
          <w:rFonts w:eastAsia="Calibri" w:cs="Arial"/>
          <w:b/>
          <w:lang w:eastAsia="en-US"/>
        </w:rPr>
        <w:t>,</w:t>
      </w:r>
    </w:p>
    <w:p w14:paraId="52CD8D33" w14:textId="77777777" w:rsidR="009F4A83" w:rsidRDefault="009F4A83" w:rsidP="00925BC4">
      <w:pPr>
        <w:overflowPunct/>
        <w:autoSpaceDE/>
        <w:autoSpaceDN/>
        <w:adjustRightInd/>
        <w:jc w:val="both"/>
        <w:textAlignment w:val="auto"/>
        <w:rPr>
          <w:rFonts w:eastAsia="Calibri" w:cs="Arial"/>
          <w:b/>
          <w:lang w:eastAsia="en-US"/>
        </w:rPr>
      </w:pPr>
    </w:p>
    <w:p w14:paraId="52CD8D34" w14:textId="5F43C420" w:rsidR="009F4A83" w:rsidRPr="00515DEE" w:rsidRDefault="003C2EA4" w:rsidP="00925BC4">
      <w:pPr>
        <w:overflowPunct/>
        <w:autoSpaceDE/>
        <w:autoSpaceDN/>
        <w:adjustRightInd/>
        <w:jc w:val="both"/>
        <w:textAlignment w:val="auto"/>
        <w:rPr>
          <w:rFonts w:eastAsia="Calibri" w:cs="Arial"/>
          <w:b/>
          <w:lang w:eastAsia="en-US"/>
        </w:rPr>
      </w:pPr>
      <w:r>
        <w:rPr>
          <w:rFonts w:eastAsia="Calibri" w:cs="Arial"/>
          <w:b/>
          <w:lang w:eastAsia="en-US"/>
        </w:rPr>
        <w:t>Ci-après</w:t>
      </w:r>
      <w:r w:rsidR="009F4A83">
        <w:rPr>
          <w:rFonts w:eastAsia="Calibri" w:cs="Arial"/>
          <w:b/>
          <w:lang w:eastAsia="en-US"/>
        </w:rPr>
        <w:t xml:space="preserve"> </w:t>
      </w:r>
      <w:r w:rsidR="000E1550">
        <w:rPr>
          <w:rFonts w:eastAsia="Calibri" w:cs="Arial"/>
          <w:b/>
          <w:lang w:eastAsia="en-US"/>
        </w:rPr>
        <w:t>dé</w:t>
      </w:r>
      <w:r>
        <w:rPr>
          <w:rFonts w:eastAsia="Calibri" w:cs="Arial"/>
          <w:b/>
          <w:lang w:eastAsia="en-US"/>
        </w:rPr>
        <w:t>signé</w:t>
      </w:r>
      <w:r w:rsidR="00A921EC">
        <w:rPr>
          <w:rFonts w:eastAsia="Calibri" w:cs="Arial"/>
          <w:b/>
          <w:lang w:eastAsia="en-US"/>
        </w:rPr>
        <w:t>e</w:t>
      </w:r>
      <w:r w:rsidR="009F4A83">
        <w:rPr>
          <w:rFonts w:eastAsia="Calibri" w:cs="Arial"/>
          <w:b/>
          <w:lang w:eastAsia="en-US"/>
        </w:rPr>
        <w:t xml:space="preserve"> la collectivité</w:t>
      </w:r>
    </w:p>
    <w:p w14:paraId="52CD8D35" w14:textId="77777777" w:rsidR="00A7083C" w:rsidRDefault="00A7083C" w:rsidP="00925BC4">
      <w:pPr>
        <w:overflowPunct/>
        <w:autoSpaceDE/>
        <w:autoSpaceDN/>
        <w:adjustRightInd/>
        <w:jc w:val="both"/>
        <w:textAlignment w:val="auto"/>
        <w:rPr>
          <w:rFonts w:eastAsia="Calibri" w:cs="Arial"/>
          <w:b/>
          <w:lang w:eastAsia="en-US"/>
        </w:rPr>
      </w:pPr>
    </w:p>
    <w:p w14:paraId="52CD8D3B" w14:textId="77777777" w:rsidR="004E2B36" w:rsidRDefault="004E2B36">
      <w:pPr>
        <w:overflowPunct/>
        <w:autoSpaceDE/>
        <w:autoSpaceDN/>
        <w:adjustRightInd/>
        <w:textAlignment w:val="auto"/>
        <w:rPr>
          <w:rFonts w:eastAsia="Calibri" w:cs="Arial"/>
          <w:b/>
          <w:lang w:eastAsia="en-US"/>
        </w:rPr>
      </w:pPr>
      <w:r>
        <w:rPr>
          <w:rFonts w:eastAsia="Calibri" w:cs="Arial"/>
          <w:b/>
          <w:lang w:eastAsia="en-US"/>
        </w:rPr>
        <w:br w:type="page"/>
      </w:r>
    </w:p>
    <w:p w14:paraId="52CD8D3E" w14:textId="77777777" w:rsidR="00A7083C" w:rsidRPr="00546108" w:rsidRDefault="00A7083C" w:rsidP="00546108">
      <w:pPr>
        <w:pBdr>
          <w:bottom w:val="single" w:sz="12" w:space="1" w:color="auto"/>
        </w:pBdr>
        <w:tabs>
          <w:tab w:val="left" w:pos="0"/>
        </w:tabs>
        <w:spacing w:before="360" w:after="120"/>
        <w:jc w:val="both"/>
        <w:rPr>
          <w:rFonts w:cs="Arial"/>
          <w:sz w:val="28"/>
          <w:szCs w:val="28"/>
        </w:rPr>
      </w:pPr>
      <w:r w:rsidRPr="00546108">
        <w:rPr>
          <w:rFonts w:cs="Arial"/>
          <w:sz w:val="28"/>
          <w:szCs w:val="28"/>
        </w:rPr>
        <w:lastRenderedPageBreak/>
        <w:t>PRÉAMBULE</w:t>
      </w:r>
    </w:p>
    <w:p w14:paraId="3D55BCF7" w14:textId="66825661" w:rsidR="00672F2E" w:rsidRDefault="006C6FDD" w:rsidP="00953AA9">
      <w:pPr>
        <w:overflowPunct/>
        <w:autoSpaceDE/>
        <w:autoSpaceDN/>
        <w:adjustRightInd/>
        <w:spacing w:before="120" w:after="120"/>
        <w:jc w:val="both"/>
        <w:textAlignment w:val="auto"/>
        <w:rPr>
          <w:rFonts w:eastAsia="Calibri" w:cs="Arial"/>
          <w:lang w:eastAsia="en-US"/>
        </w:rPr>
      </w:pPr>
      <w:r>
        <w:rPr>
          <w:rFonts w:eastAsia="Calibri" w:cs="Arial"/>
          <w:lang w:eastAsia="en-US"/>
        </w:rPr>
        <w:t>En vertu du Code</w:t>
      </w:r>
      <w:r w:rsidR="00B27A0B">
        <w:rPr>
          <w:rFonts w:eastAsia="Calibri" w:cs="Arial"/>
          <w:lang w:eastAsia="en-US"/>
        </w:rPr>
        <w:t xml:space="preserve"> général</w:t>
      </w:r>
      <w:r>
        <w:rPr>
          <w:rFonts w:eastAsia="Calibri" w:cs="Arial"/>
          <w:lang w:eastAsia="en-US"/>
        </w:rPr>
        <w:t xml:space="preserve"> de la fonction publique et plus particulièrement l’article L.452-40</w:t>
      </w:r>
      <w:r w:rsidR="00672F2E">
        <w:rPr>
          <w:rFonts w:eastAsia="Calibri" w:cs="Arial"/>
          <w:lang w:eastAsia="en-US"/>
        </w:rPr>
        <w:t xml:space="preserve">, </w:t>
      </w:r>
      <w:r w:rsidR="00FE6CCE">
        <w:rPr>
          <w:rFonts w:eastAsia="Calibri" w:cs="Arial"/>
          <w:lang w:eastAsia="en-US"/>
        </w:rPr>
        <w:t>les centres de gestion peuvent</w:t>
      </w:r>
      <w:r w:rsidR="00672F2E">
        <w:rPr>
          <w:rFonts w:eastAsia="Calibri" w:cs="Arial"/>
          <w:lang w:eastAsia="en-US"/>
        </w:rPr>
        <w:t xml:space="preserve"> assurer à la demande des collectivités</w:t>
      </w:r>
      <w:r w:rsidR="00FE6CCE">
        <w:rPr>
          <w:rFonts w:eastAsia="Calibri" w:cs="Arial"/>
          <w:lang w:eastAsia="en-US"/>
        </w:rPr>
        <w:t xml:space="preserve"> des missions complémentaires tels que les conseils en organisation, notamment en matière d’emploi et de ressources humaines.</w:t>
      </w:r>
    </w:p>
    <w:p w14:paraId="3DE498F0" w14:textId="7996CE94" w:rsidR="005C04CB" w:rsidRDefault="00FE6CCE" w:rsidP="00953AA9">
      <w:pPr>
        <w:overflowPunct/>
        <w:autoSpaceDE/>
        <w:autoSpaceDN/>
        <w:adjustRightInd/>
        <w:spacing w:before="120" w:after="120"/>
        <w:jc w:val="both"/>
        <w:textAlignment w:val="auto"/>
        <w:rPr>
          <w:rFonts w:eastAsia="Calibri" w:cs="Arial"/>
          <w:lang w:eastAsia="en-US"/>
        </w:rPr>
      </w:pPr>
      <w:r>
        <w:rPr>
          <w:rFonts w:eastAsia="Calibri" w:cs="Arial"/>
          <w:lang w:eastAsia="en-US"/>
        </w:rPr>
        <w:t xml:space="preserve">A cet effet, le Centre de Gestion propose </w:t>
      </w:r>
      <w:r w:rsidR="005C04CB">
        <w:rPr>
          <w:rFonts w:eastAsia="Calibri" w:cs="Arial"/>
          <w:lang w:eastAsia="en-US"/>
        </w:rPr>
        <w:t>aux collectivités du département de la Gironde et à leurs établissements publics, affiliés et non affiliés, une mission de « conseil en organisation » (CO) et une mission de « coaching ».</w:t>
      </w:r>
    </w:p>
    <w:p w14:paraId="53AE7F07" w14:textId="76A2098C" w:rsidR="00ED4F3B" w:rsidRDefault="00ED4F3B" w:rsidP="00953AA9">
      <w:pPr>
        <w:overflowPunct/>
        <w:autoSpaceDE/>
        <w:autoSpaceDN/>
        <w:adjustRightInd/>
        <w:spacing w:before="120" w:after="120"/>
        <w:jc w:val="both"/>
        <w:textAlignment w:val="auto"/>
        <w:rPr>
          <w:rFonts w:eastAsia="Calibri" w:cs="Arial"/>
          <w:lang w:eastAsia="en-US"/>
        </w:rPr>
      </w:pPr>
      <w:r>
        <w:rPr>
          <w:rFonts w:eastAsia="Calibri" w:cs="Arial"/>
          <w:lang w:eastAsia="en-US"/>
        </w:rPr>
        <w:t xml:space="preserve">Il a pour </w:t>
      </w:r>
      <w:r w:rsidR="00B90F66">
        <w:rPr>
          <w:rFonts w:eastAsia="Calibri" w:cs="Arial"/>
          <w:lang w:eastAsia="en-US"/>
        </w:rPr>
        <w:t>principale intention</w:t>
      </w:r>
      <w:r>
        <w:rPr>
          <w:rFonts w:eastAsia="Calibri" w:cs="Arial"/>
          <w:lang w:eastAsia="en-US"/>
        </w:rPr>
        <w:t xml:space="preserve"> d’</w:t>
      </w:r>
      <w:r w:rsidR="00177708">
        <w:rPr>
          <w:rFonts w:eastAsia="Calibri" w:cs="Arial"/>
          <w:lang w:eastAsia="en-US"/>
        </w:rPr>
        <w:t xml:space="preserve">accompagner les </w:t>
      </w:r>
      <w:r w:rsidR="005C04CB" w:rsidRPr="005C04CB">
        <w:rPr>
          <w:rFonts w:eastAsia="Calibri" w:cs="Arial"/>
          <w:lang w:eastAsia="en-US"/>
        </w:rPr>
        <w:t>employeurs</w:t>
      </w:r>
      <w:r w:rsidR="00177708">
        <w:rPr>
          <w:rFonts w:eastAsia="Calibri" w:cs="Arial"/>
          <w:lang w:eastAsia="en-US"/>
        </w:rPr>
        <w:t xml:space="preserve"> </w:t>
      </w:r>
      <w:r w:rsidR="00C46649">
        <w:rPr>
          <w:rFonts w:eastAsia="Calibri" w:cs="Arial"/>
          <w:lang w:eastAsia="en-US"/>
        </w:rPr>
        <w:t>et leurs équipes dans la</w:t>
      </w:r>
      <w:r w:rsidR="00A5215B">
        <w:rPr>
          <w:rFonts w:eastAsia="Calibri" w:cs="Arial"/>
          <w:lang w:eastAsia="en-US"/>
        </w:rPr>
        <w:t xml:space="preserve"> réflexion de priorités stratégique</w:t>
      </w:r>
      <w:r w:rsidR="00965145">
        <w:rPr>
          <w:rFonts w:eastAsia="Calibri" w:cs="Arial"/>
          <w:lang w:eastAsia="en-US"/>
        </w:rPr>
        <w:t>s</w:t>
      </w:r>
      <w:r w:rsidR="00A5215B">
        <w:rPr>
          <w:rFonts w:eastAsia="Calibri" w:cs="Arial"/>
          <w:lang w:eastAsia="en-US"/>
        </w:rPr>
        <w:t xml:space="preserve"> et la</w:t>
      </w:r>
      <w:r w:rsidR="00C46649">
        <w:rPr>
          <w:rFonts w:eastAsia="Calibri" w:cs="Arial"/>
          <w:lang w:eastAsia="en-US"/>
        </w:rPr>
        <w:t xml:space="preserve"> mise en place </w:t>
      </w:r>
      <w:r w:rsidR="00965145">
        <w:rPr>
          <w:rFonts w:eastAsia="Calibri" w:cs="Arial"/>
          <w:lang w:eastAsia="en-US"/>
        </w:rPr>
        <w:t>d’actions</w:t>
      </w:r>
      <w:r w:rsidR="003D781B">
        <w:rPr>
          <w:rFonts w:eastAsia="Calibri" w:cs="Arial"/>
          <w:lang w:eastAsia="en-US"/>
        </w:rPr>
        <w:t xml:space="preserve"> </w:t>
      </w:r>
      <w:r w:rsidR="00A5215B">
        <w:rPr>
          <w:rFonts w:eastAsia="Calibri" w:cs="Arial"/>
          <w:lang w:eastAsia="en-US"/>
        </w:rPr>
        <w:t>op</w:t>
      </w:r>
      <w:r w:rsidR="00FE6CCE">
        <w:rPr>
          <w:rFonts w:eastAsia="Calibri" w:cs="Arial"/>
          <w:lang w:eastAsia="en-US"/>
        </w:rPr>
        <w:t>érationnelle</w:t>
      </w:r>
      <w:r w:rsidR="00C06CEF">
        <w:rPr>
          <w:rFonts w:eastAsia="Calibri" w:cs="Arial"/>
          <w:lang w:eastAsia="en-US"/>
        </w:rPr>
        <w:t>s</w:t>
      </w:r>
      <w:r w:rsidR="00FE6CCE">
        <w:rPr>
          <w:rFonts w:eastAsia="Calibri" w:cs="Arial"/>
          <w:lang w:eastAsia="en-US"/>
        </w:rPr>
        <w:t xml:space="preserve"> </w:t>
      </w:r>
      <w:r w:rsidR="003D781B">
        <w:rPr>
          <w:rFonts w:eastAsia="Calibri" w:cs="Arial"/>
          <w:lang w:eastAsia="en-US"/>
        </w:rPr>
        <w:t>ada</w:t>
      </w:r>
      <w:r w:rsidR="00C46649">
        <w:rPr>
          <w:rFonts w:eastAsia="Calibri" w:cs="Arial"/>
          <w:lang w:eastAsia="en-US"/>
        </w:rPr>
        <w:t xml:space="preserve">ptées </w:t>
      </w:r>
      <w:r w:rsidR="00165DC9">
        <w:rPr>
          <w:rFonts w:eastAsia="Calibri" w:cs="Arial"/>
          <w:lang w:eastAsia="en-US"/>
        </w:rPr>
        <w:t xml:space="preserve">à des </w:t>
      </w:r>
      <w:r w:rsidR="00F603BC">
        <w:rPr>
          <w:rFonts w:eastAsia="Calibri" w:cs="Arial"/>
          <w:lang w:eastAsia="en-US"/>
        </w:rPr>
        <w:t xml:space="preserve">enjeux </w:t>
      </w:r>
      <w:r w:rsidR="00165DC9">
        <w:rPr>
          <w:rFonts w:eastAsia="Calibri" w:cs="Arial"/>
          <w:lang w:eastAsia="en-US"/>
        </w:rPr>
        <w:t>toujours plus nombreux</w:t>
      </w:r>
      <w:r w:rsidR="003D781B">
        <w:rPr>
          <w:rFonts w:eastAsia="Calibri" w:cs="Arial"/>
          <w:lang w:eastAsia="en-US"/>
        </w:rPr>
        <w:t xml:space="preserve"> pouvant parfois altérer la performance et le service </w:t>
      </w:r>
      <w:r w:rsidR="00003457">
        <w:rPr>
          <w:rFonts w:eastAsia="Calibri" w:cs="Arial"/>
          <w:lang w:eastAsia="en-US"/>
        </w:rPr>
        <w:t>rendu</w:t>
      </w:r>
      <w:r w:rsidR="00165DC9">
        <w:rPr>
          <w:rFonts w:eastAsia="Calibri" w:cs="Arial"/>
          <w:lang w:eastAsia="en-US"/>
        </w:rPr>
        <w:t xml:space="preserve">. </w:t>
      </w:r>
    </w:p>
    <w:p w14:paraId="35E7239D" w14:textId="12E21C4F" w:rsidR="008D25AA" w:rsidRDefault="00303EC9" w:rsidP="00953AA9">
      <w:pPr>
        <w:overflowPunct/>
        <w:autoSpaceDE/>
        <w:autoSpaceDN/>
        <w:adjustRightInd/>
        <w:spacing w:before="120" w:after="120"/>
        <w:jc w:val="both"/>
        <w:textAlignment w:val="auto"/>
        <w:rPr>
          <w:rFonts w:eastAsia="Calibri" w:cs="Arial"/>
          <w:lang w:eastAsia="en-US"/>
        </w:rPr>
      </w:pPr>
      <w:r>
        <w:rPr>
          <w:rFonts w:eastAsia="Calibri" w:cs="Arial"/>
          <w:lang w:eastAsia="en-US"/>
        </w:rPr>
        <w:t>C’est à ce titre qu</w:t>
      </w:r>
      <w:r w:rsidR="00D47563">
        <w:rPr>
          <w:rFonts w:eastAsia="Calibri" w:cs="Arial"/>
          <w:lang w:eastAsia="en-US"/>
        </w:rPr>
        <w:t xml:space="preserve">e le Centre de Gestion </w:t>
      </w:r>
      <w:r>
        <w:rPr>
          <w:rFonts w:eastAsia="Calibri" w:cs="Arial"/>
          <w:lang w:eastAsia="en-US"/>
        </w:rPr>
        <w:t xml:space="preserve">propose ces services qui seront portés par des </w:t>
      </w:r>
      <w:r w:rsidR="00965145">
        <w:rPr>
          <w:rFonts w:eastAsia="Calibri" w:cs="Arial"/>
          <w:lang w:eastAsia="en-US"/>
        </w:rPr>
        <w:t>intervenants</w:t>
      </w:r>
      <w:r>
        <w:rPr>
          <w:rFonts w:eastAsia="Calibri" w:cs="Arial"/>
          <w:lang w:eastAsia="en-US"/>
        </w:rPr>
        <w:t xml:space="preserve"> certifiés</w:t>
      </w:r>
      <w:r w:rsidR="00D47563">
        <w:rPr>
          <w:rFonts w:eastAsia="Calibri" w:cs="Arial"/>
          <w:lang w:eastAsia="en-US"/>
        </w:rPr>
        <w:t xml:space="preserve"> désignés ci-après par « Intervenant du Centre de Gestion »</w:t>
      </w:r>
      <w:r>
        <w:rPr>
          <w:rFonts w:eastAsia="Calibri" w:cs="Arial"/>
          <w:lang w:eastAsia="en-US"/>
        </w:rPr>
        <w:t>.</w:t>
      </w:r>
    </w:p>
    <w:p w14:paraId="52CD8D4E" w14:textId="77777777" w:rsidR="00A7083C" w:rsidRPr="00515DEE" w:rsidRDefault="00A7083C" w:rsidP="00965145">
      <w:pPr>
        <w:pBdr>
          <w:bottom w:val="single" w:sz="12" w:space="1" w:color="auto"/>
        </w:pBdr>
        <w:tabs>
          <w:tab w:val="left" w:pos="1985"/>
        </w:tabs>
        <w:spacing w:before="360" w:after="120"/>
        <w:jc w:val="both"/>
        <w:rPr>
          <w:rFonts w:cs="Arial"/>
          <w:b/>
          <w:sz w:val="28"/>
          <w:szCs w:val="28"/>
        </w:rPr>
      </w:pPr>
      <w:r w:rsidRPr="00515DEE">
        <w:rPr>
          <w:rFonts w:cs="Arial"/>
          <w:sz w:val="28"/>
          <w:szCs w:val="28"/>
        </w:rPr>
        <w:t>ARTICLE 1 -</w:t>
      </w:r>
      <w:r w:rsidRPr="00515DEE">
        <w:rPr>
          <w:rFonts w:cs="Arial"/>
          <w:b/>
          <w:sz w:val="28"/>
          <w:szCs w:val="28"/>
        </w:rPr>
        <w:tab/>
      </w:r>
      <w:r w:rsidR="00006E1A">
        <w:rPr>
          <w:rFonts w:cs="Arial"/>
          <w:b/>
          <w:sz w:val="28"/>
          <w:szCs w:val="28"/>
        </w:rPr>
        <w:t>Objet</w:t>
      </w:r>
      <w:r w:rsidR="00354E0C">
        <w:rPr>
          <w:rFonts w:cs="Arial"/>
          <w:b/>
          <w:sz w:val="28"/>
          <w:szCs w:val="28"/>
        </w:rPr>
        <w:t xml:space="preserve"> de la convention</w:t>
      </w:r>
    </w:p>
    <w:p w14:paraId="3F2F0263" w14:textId="77777777" w:rsidR="008A26FE" w:rsidRDefault="008A26FE" w:rsidP="00567B31">
      <w:pPr>
        <w:pStyle w:val="Puce2"/>
        <w:numPr>
          <w:ilvl w:val="0"/>
          <w:numId w:val="0"/>
        </w:numPr>
        <w:jc w:val="both"/>
        <w:rPr>
          <w:rFonts w:eastAsia="Calibri" w:cs="Arial"/>
          <w:lang w:eastAsia="en-US"/>
        </w:rPr>
      </w:pPr>
    </w:p>
    <w:p w14:paraId="1A38EC44" w14:textId="62DEBE8D" w:rsidR="008A26FE" w:rsidRPr="005C04CB" w:rsidRDefault="008A26FE" w:rsidP="00953AA9">
      <w:pPr>
        <w:pStyle w:val="Corpsdetexte"/>
        <w:spacing w:before="120" w:after="120"/>
        <w:ind w:left="0" w:right="119"/>
        <w:jc w:val="both"/>
        <w:rPr>
          <w:spacing w:val="-1"/>
          <w:lang w:val="fr-FR"/>
        </w:rPr>
      </w:pPr>
      <w:r w:rsidRPr="005C04CB">
        <w:rPr>
          <w:spacing w:val="-1"/>
          <w:lang w:val="fr-FR"/>
        </w:rPr>
        <w:t xml:space="preserve">La collectivité décide de pouvoir recourir, en tant que de besoin, </w:t>
      </w:r>
      <w:r w:rsidR="00303EC9">
        <w:rPr>
          <w:spacing w:val="-1"/>
          <w:lang w:val="fr-FR"/>
        </w:rPr>
        <w:t xml:space="preserve">et </w:t>
      </w:r>
      <w:r w:rsidRPr="005C04CB">
        <w:rPr>
          <w:spacing w:val="-1"/>
          <w:lang w:val="fr-FR"/>
        </w:rPr>
        <w:t>à sa demande, aux service</w:t>
      </w:r>
      <w:r w:rsidR="00D12A4E" w:rsidRPr="005C04CB">
        <w:rPr>
          <w:spacing w:val="-1"/>
          <w:lang w:val="fr-FR"/>
        </w:rPr>
        <w:t>s proposés</w:t>
      </w:r>
      <w:r w:rsidRPr="005C04CB">
        <w:rPr>
          <w:spacing w:val="-1"/>
          <w:lang w:val="fr-FR"/>
        </w:rPr>
        <w:t xml:space="preserve"> </w:t>
      </w:r>
      <w:r w:rsidR="005C04CB">
        <w:rPr>
          <w:spacing w:val="-1"/>
          <w:lang w:val="fr-FR"/>
        </w:rPr>
        <w:t xml:space="preserve">dans le cadre </w:t>
      </w:r>
      <w:r w:rsidR="00303EC9">
        <w:rPr>
          <w:spacing w:val="-1"/>
          <w:lang w:val="fr-FR"/>
        </w:rPr>
        <w:t>des missions de</w:t>
      </w:r>
      <w:r w:rsidR="005C04CB">
        <w:rPr>
          <w:spacing w:val="-1"/>
          <w:lang w:val="fr-FR"/>
        </w:rPr>
        <w:t xml:space="preserve"> coaching et </w:t>
      </w:r>
      <w:r w:rsidR="00303EC9">
        <w:rPr>
          <w:spacing w:val="-1"/>
          <w:lang w:val="fr-FR"/>
        </w:rPr>
        <w:t>de</w:t>
      </w:r>
      <w:r w:rsidR="005C04CB">
        <w:rPr>
          <w:spacing w:val="-1"/>
          <w:lang w:val="fr-FR"/>
        </w:rPr>
        <w:t xml:space="preserve"> conseil en organisation.</w:t>
      </w:r>
    </w:p>
    <w:p w14:paraId="0D087329" w14:textId="1C0A9D6C" w:rsidR="008A26FE" w:rsidRPr="005C04CB" w:rsidRDefault="008A26FE" w:rsidP="00953AA9">
      <w:pPr>
        <w:pStyle w:val="Corpsdetexte"/>
        <w:spacing w:before="120" w:after="120"/>
        <w:ind w:left="0" w:right="119"/>
        <w:jc w:val="both"/>
        <w:rPr>
          <w:lang w:val="fr-FR"/>
        </w:rPr>
      </w:pPr>
      <w:r w:rsidRPr="005C04CB">
        <w:rPr>
          <w:spacing w:val="-1"/>
          <w:lang w:val="fr-FR"/>
        </w:rPr>
        <w:t>L</w:t>
      </w:r>
      <w:r w:rsidRPr="005C04CB">
        <w:rPr>
          <w:lang w:val="fr-FR"/>
        </w:rPr>
        <w:t>a</w:t>
      </w:r>
      <w:r w:rsidRPr="005C04CB">
        <w:rPr>
          <w:spacing w:val="56"/>
          <w:lang w:val="fr-FR"/>
        </w:rPr>
        <w:t xml:space="preserve"> </w:t>
      </w:r>
      <w:r w:rsidRPr="005C04CB">
        <w:rPr>
          <w:spacing w:val="-1"/>
          <w:lang w:val="fr-FR"/>
        </w:rPr>
        <w:t>p</w:t>
      </w:r>
      <w:r w:rsidRPr="005C04CB">
        <w:rPr>
          <w:lang w:val="fr-FR"/>
        </w:rPr>
        <w:t>r</w:t>
      </w:r>
      <w:r w:rsidRPr="005C04CB">
        <w:rPr>
          <w:spacing w:val="-1"/>
          <w:lang w:val="fr-FR"/>
        </w:rPr>
        <w:t>é</w:t>
      </w:r>
      <w:r w:rsidRPr="005C04CB">
        <w:rPr>
          <w:lang w:val="fr-FR"/>
        </w:rPr>
        <w:t>s</w:t>
      </w:r>
      <w:r w:rsidRPr="005C04CB">
        <w:rPr>
          <w:spacing w:val="-1"/>
          <w:lang w:val="fr-FR"/>
        </w:rPr>
        <w:t>en</w:t>
      </w:r>
      <w:r w:rsidRPr="005C04CB">
        <w:rPr>
          <w:spacing w:val="1"/>
          <w:lang w:val="fr-FR"/>
        </w:rPr>
        <w:t>t</w:t>
      </w:r>
      <w:r w:rsidRPr="005C04CB">
        <w:rPr>
          <w:lang w:val="fr-FR"/>
        </w:rPr>
        <w:t>e</w:t>
      </w:r>
      <w:r w:rsidR="00D12A4E" w:rsidRPr="005C04CB">
        <w:rPr>
          <w:lang w:val="fr-FR"/>
        </w:rPr>
        <w:t xml:space="preserve"> </w:t>
      </w:r>
      <w:r w:rsidRPr="005C04CB">
        <w:rPr>
          <w:spacing w:val="1"/>
          <w:lang w:val="fr-FR"/>
        </w:rPr>
        <w:t>convention-cadre a pour</w:t>
      </w:r>
      <w:r w:rsidRPr="005C04CB">
        <w:rPr>
          <w:spacing w:val="54"/>
          <w:lang w:val="fr-FR"/>
        </w:rPr>
        <w:t xml:space="preserve"> </w:t>
      </w:r>
      <w:r w:rsidRPr="005C04CB">
        <w:rPr>
          <w:spacing w:val="-1"/>
          <w:lang w:val="fr-FR"/>
        </w:rPr>
        <w:t>ob</w:t>
      </w:r>
      <w:r w:rsidRPr="005C04CB">
        <w:rPr>
          <w:spacing w:val="1"/>
          <w:lang w:val="fr-FR"/>
        </w:rPr>
        <w:t>j</w:t>
      </w:r>
      <w:r w:rsidRPr="005C04CB">
        <w:rPr>
          <w:spacing w:val="-1"/>
          <w:lang w:val="fr-FR"/>
        </w:rPr>
        <w:t>e</w:t>
      </w:r>
      <w:r w:rsidRPr="005C04CB">
        <w:rPr>
          <w:lang w:val="fr-FR"/>
        </w:rPr>
        <w:t>t</w:t>
      </w:r>
      <w:r w:rsidRPr="005C04CB">
        <w:rPr>
          <w:spacing w:val="-1"/>
          <w:lang w:val="fr-FR"/>
        </w:rPr>
        <w:t xml:space="preserve"> d</w:t>
      </w:r>
      <w:r w:rsidRPr="005C04CB">
        <w:rPr>
          <w:lang w:val="fr-FR"/>
        </w:rPr>
        <w:t>e</w:t>
      </w:r>
      <w:r w:rsidRPr="005C04CB">
        <w:rPr>
          <w:spacing w:val="54"/>
          <w:lang w:val="fr-FR"/>
        </w:rPr>
        <w:t xml:space="preserve"> </w:t>
      </w:r>
      <w:r w:rsidRPr="005C04CB">
        <w:rPr>
          <w:spacing w:val="-1"/>
          <w:lang w:val="fr-FR"/>
        </w:rPr>
        <w:t>dé</w:t>
      </w:r>
      <w:r w:rsidRPr="005C04CB">
        <w:rPr>
          <w:spacing w:val="1"/>
          <w:lang w:val="fr-FR"/>
        </w:rPr>
        <w:t>t</w:t>
      </w:r>
      <w:r w:rsidRPr="005C04CB">
        <w:rPr>
          <w:spacing w:val="-1"/>
          <w:lang w:val="fr-FR"/>
        </w:rPr>
        <w:t>e</w:t>
      </w:r>
      <w:r w:rsidRPr="005C04CB">
        <w:rPr>
          <w:lang w:val="fr-FR"/>
        </w:rPr>
        <w:t>r</w:t>
      </w:r>
      <w:r w:rsidRPr="005C04CB">
        <w:rPr>
          <w:spacing w:val="1"/>
          <w:lang w:val="fr-FR"/>
        </w:rPr>
        <w:t>m</w:t>
      </w:r>
      <w:r w:rsidRPr="005C04CB">
        <w:rPr>
          <w:spacing w:val="-1"/>
          <w:lang w:val="fr-FR"/>
        </w:rPr>
        <w:t>ine</w:t>
      </w:r>
      <w:r w:rsidRPr="005C04CB">
        <w:rPr>
          <w:lang w:val="fr-FR"/>
        </w:rPr>
        <w:t>r</w:t>
      </w:r>
      <w:r w:rsidRPr="005C04CB">
        <w:rPr>
          <w:spacing w:val="54"/>
          <w:lang w:val="fr-FR"/>
        </w:rPr>
        <w:t xml:space="preserve"> </w:t>
      </w:r>
      <w:r w:rsidRPr="005C04CB">
        <w:rPr>
          <w:lang w:val="fr-FR"/>
        </w:rPr>
        <w:t xml:space="preserve">les </w:t>
      </w:r>
      <w:r w:rsidRPr="005C04CB">
        <w:rPr>
          <w:rFonts w:cs="Arial"/>
          <w:lang w:val="fr-FR"/>
        </w:rPr>
        <w:t xml:space="preserve">modalités </w:t>
      </w:r>
      <w:r w:rsidR="001F54BE">
        <w:rPr>
          <w:rFonts w:cs="Arial"/>
          <w:lang w:val="fr-FR"/>
        </w:rPr>
        <w:t>générales</w:t>
      </w:r>
      <w:r w:rsidRPr="005C04CB">
        <w:rPr>
          <w:rFonts w:cs="Arial"/>
          <w:lang w:val="fr-FR"/>
        </w:rPr>
        <w:t xml:space="preserve"> de mise en œuvre de</w:t>
      </w:r>
      <w:r w:rsidR="005C04CB">
        <w:rPr>
          <w:rFonts w:cs="Arial"/>
          <w:lang w:val="fr-FR"/>
        </w:rPr>
        <w:t xml:space="preserve"> ces </w:t>
      </w:r>
      <w:r w:rsidRPr="005C04CB">
        <w:rPr>
          <w:rFonts w:cs="Arial"/>
          <w:lang w:val="fr-FR"/>
        </w:rPr>
        <w:t>missions pour la collectivité qui décide d’y adhérer.</w:t>
      </w:r>
    </w:p>
    <w:p w14:paraId="2651A801" w14:textId="428C034F" w:rsidR="005C04CB" w:rsidRPr="00567B31" w:rsidRDefault="005C04CB" w:rsidP="00965145">
      <w:pPr>
        <w:pBdr>
          <w:bottom w:val="single" w:sz="12" w:space="1" w:color="auto"/>
        </w:pBdr>
        <w:tabs>
          <w:tab w:val="left" w:pos="1985"/>
        </w:tabs>
        <w:spacing w:before="360" w:after="120"/>
        <w:jc w:val="both"/>
        <w:rPr>
          <w:rFonts w:cs="Arial"/>
          <w:b/>
          <w:sz w:val="28"/>
          <w:szCs w:val="28"/>
        </w:rPr>
      </w:pPr>
      <w:r>
        <w:rPr>
          <w:rFonts w:cs="Arial"/>
          <w:sz w:val="28"/>
          <w:szCs w:val="28"/>
        </w:rPr>
        <w:t>ARTICLE 2 -</w:t>
      </w:r>
      <w:r w:rsidRPr="00515DEE">
        <w:rPr>
          <w:rFonts w:cs="Arial"/>
          <w:b/>
          <w:sz w:val="28"/>
          <w:szCs w:val="28"/>
        </w:rPr>
        <w:tab/>
      </w:r>
      <w:r w:rsidR="009D139E">
        <w:rPr>
          <w:rFonts w:cs="Arial"/>
          <w:b/>
          <w:sz w:val="28"/>
          <w:szCs w:val="28"/>
        </w:rPr>
        <w:t>Description des pres</w:t>
      </w:r>
      <w:r>
        <w:rPr>
          <w:rFonts w:cs="Arial"/>
          <w:b/>
          <w:sz w:val="28"/>
          <w:szCs w:val="28"/>
        </w:rPr>
        <w:t>tation</w:t>
      </w:r>
      <w:r w:rsidR="001F54BE">
        <w:rPr>
          <w:rFonts w:cs="Arial"/>
          <w:b/>
          <w:sz w:val="28"/>
          <w:szCs w:val="28"/>
        </w:rPr>
        <w:t>s</w:t>
      </w:r>
    </w:p>
    <w:p w14:paraId="25A6FA6B" w14:textId="77777777" w:rsidR="005C04CB" w:rsidRDefault="005C04CB" w:rsidP="00953AA9">
      <w:pPr>
        <w:pStyle w:val="Puce2"/>
        <w:numPr>
          <w:ilvl w:val="0"/>
          <w:numId w:val="0"/>
        </w:numPr>
        <w:spacing w:before="120" w:after="120"/>
        <w:jc w:val="both"/>
        <w:rPr>
          <w:rFonts w:eastAsia="Calibri" w:cs="Arial"/>
          <w:lang w:eastAsia="en-US"/>
        </w:rPr>
      </w:pPr>
    </w:p>
    <w:p w14:paraId="29C871A7" w14:textId="77777777" w:rsidR="009D139E" w:rsidRPr="00A01F8E" w:rsidRDefault="009D139E" w:rsidP="00953AA9">
      <w:pPr>
        <w:overflowPunct/>
        <w:spacing w:before="120" w:after="120"/>
        <w:textAlignment w:val="auto"/>
        <w:rPr>
          <w:rFonts w:cs="Arial"/>
          <w:b/>
          <w:bCs/>
          <w:sz w:val="24"/>
          <w:szCs w:val="24"/>
        </w:rPr>
      </w:pPr>
      <w:r w:rsidRPr="00A01F8E">
        <w:rPr>
          <w:rFonts w:cs="Arial"/>
          <w:b/>
          <w:bCs/>
          <w:sz w:val="24"/>
          <w:szCs w:val="24"/>
        </w:rPr>
        <w:t>Concernant la mission de Coaching professionnel :</w:t>
      </w:r>
    </w:p>
    <w:p w14:paraId="1D29CBF4" w14:textId="1946AB9D" w:rsidR="00D02300" w:rsidRPr="00A01F8E" w:rsidRDefault="005C04CB" w:rsidP="00953AA9">
      <w:pPr>
        <w:overflowPunct/>
        <w:spacing w:before="120" w:after="120"/>
        <w:jc w:val="both"/>
        <w:textAlignment w:val="auto"/>
        <w:rPr>
          <w:rFonts w:cs="Arial"/>
        </w:rPr>
      </w:pPr>
      <w:r w:rsidRPr="00A01F8E">
        <w:rPr>
          <w:rFonts w:cs="Arial"/>
        </w:rPr>
        <w:t xml:space="preserve">Une mission de coaching professionnel porte sur un accompagnement personnalisé d’agents, de managers et de services en vue de clarifier et d’optimiser des postures et pratiques professionnelles, au service </w:t>
      </w:r>
      <w:r w:rsidR="00D02300" w:rsidRPr="00A01F8E">
        <w:rPr>
          <w:rFonts w:cs="Arial"/>
        </w:rPr>
        <w:t>de l’employeur</w:t>
      </w:r>
      <w:r w:rsidRPr="00A01F8E">
        <w:rPr>
          <w:rFonts w:cs="Arial"/>
        </w:rPr>
        <w:t xml:space="preserve">, des managers et </w:t>
      </w:r>
      <w:r w:rsidR="00C06CEF" w:rsidRPr="00A01F8E">
        <w:rPr>
          <w:rFonts w:cs="Arial"/>
        </w:rPr>
        <w:t>des</w:t>
      </w:r>
      <w:r w:rsidRPr="00A01F8E">
        <w:rPr>
          <w:rFonts w:cs="Arial"/>
        </w:rPr>
        <w:t xml:space="preserve"> </w:t>
      </w:r>
      <w:r w:rsidR="00D02300" w:rsidRPr="00A01F8E">
        <w:rPr>
          <w:rFonts w:cs="Arial"/>
        </w:rPr>
        <w:t>bénéfi</w:t>
      </w:r>
      <w:r w:rsidR="001F54BE" w:rsidRPr="00A01F8E">
        <w:rPr>
          <w:rFonts w:cs="Arial"/>
        </w:rPr>
        <w:t>ci</w:t>
      </w:r>
      <w:r w:rsidR="00D02300" w:rsidRPr="00A01F8E">
        <w:rPr>
          <w:rFonts w:cs="Arial"/>
        </w:rPr>
        <w:t>aire</w:t>
      </w:r>
      <w:r w:rsidR="00C06CEF" w:rsidRPr="00A01F8E">
        <w:rPr>
          <w:rFonts w:cs="Arial"/>
        </w:rPr>
        <w:t>s</w:t>
      </w:r>
      <w:r w:rsidRPr="00A01F8E">
        <w:rPr>
          <w:rFonts w:cs="Arial"/>
        </w:rPr>
        <w:t xml:space="preserve">. </w:t>
      </w:r>
    </w:p>
    <w:p w14:paraId="77E8EE62" w14:textId="7CA96236" w:rsidR="00D02300" w:rsidRPr="00A01F8E" w:rsidRDefault="001F54BE" w:rsidP="00953AA9">
      <w:pPr>
        <w:overflowPunct/>
        <w:spacing w:before="120" w:after="120"/>
        <w:jc w:val="both"/>
        <w:textAlignment w:val="auto"/>
        <w:rPr>
          <w:rFonts w:cs="Arial"/>
        </w:rPr>
      </w:pPr>
      <w:r w:rsidRPr="00A01F8E">
        <w:rPr>
          <w:rFonts w:cs="Arial"/>
        </w:rPr>
        <w:t>D’après l’EMCC (Conseil International du Coaching, du Mentorat et de la Supervision), « l</w:t>
      </w:r>
      <w:r w:rsidR="00D02300" w:rsidRPr="00A01F8E">
        <w:rPr>
          <w:rFonts w:cs="Arial"/>
        </w:rPr>
        <w:t xml:space="preserve">e coaching est un art : celui d’aider une personne ou un groupe à développer et valoriser son potentiel professionnel, relationnel et personnel dans la réalisation de ses projets et à prendre sa juste place dans la relation qu’il entretient avec lui-même, les autres et son environnement. » </w:t>
      </w:r>
    </w:p>
    <w:p w14:paraId="3E0E1D56" w14:textId="77777777" w:rsidR="00D02300" w:rsidRPr="00A01F8E" w:rsidRDefault="00D02300" w:rsidP="00953AA9">
      <w:pPr>
        <w:overflowPunct/>
        <w:spacing w:before="120" w:after="120"/>
        <w:jc w:val="both"/>
        <w:textAlignment w:val="auto"/>
        <w:rPr>
          <w:rFonts w:cs="Arial"/>
        </w:rPr>
      </w:pPr>
    </w:p>
    <w:p w14:paraId="6DF6BBD1" w14:textId="77777777" w:rsidR="00A97E51" w:rsidRPr="00A01F8E" w:rsidRDefault="00A97E51" w:rsidP="00953AA9">
      <w:pPr>
        <w:overflowPunct/>
        <w:spacing w:before="120" w:after="120"/>
        <w:jc w:val="both"/>
        <w:textAlignment w:val="auto"/>
        <w:rPr>
          <w:rFonts w:cs="Arial"/>
          <w:b/>
          <w:bCs/>
          <w:sz w:val="24"/>
          <w:szCs w:val="24"/>
        </w:rPr>
      </w:pPr>
      <w:r w:rsidRPr="00A01F8E">
        <w:rPr>
          <w:rFonts w:cs="Arial"/>
          <w:b/>
          <w:bCs/>
          <w:sz w:val="24"/>
          <w:szCs w:val="24"/>
        </w:rPr>
        <w:t xml:space="preserve">Le coaching individuel : </w:t>
      </w:r>
    </w:p>
    <w:p w14:paraId="3E885046" w14:textId="3C9E6F40" w:rsidR="00D02300" w:rsidRPr="00A01F8E" w:rsidRDefault="00D02300" w:rsidP="00953AA9">
      <w:pPr>
        <w:overflowPunct/>
        <w:spacing w:before="120" w:after="120"/>
        <w:jc w:val="both"/>
        <w:textAlignment w:val="auto"/>
        <w:rPr>
          <w:rFonts w:cs="Arial"/>
        </w:rPr>
      </w:pPr>
      <w:r w:rsidRPr="00A01F8E">
        <w:rPr>
          <w:rFonts w:cs="Arial"/>
        </w:rPr>
        <w:t>Dans le cadre des missions proposées par le Centre de Gestion, la prestation de coaching individuel s’adresse aux agents des collectivités et établissements affiliés</w:t>
      </w:r>
      <w:r w:rsidR="008C3FCE">
        <w:rPr>
          <w:rFonts w:cs="Arial"/>
        </w:rPr>
        <w:t xml:space="preserve"> et non affiliés</w:t>
      </w:r>
      <w:r w:rsidRPr="00A01F8E">
        <w:rPr>
          <w:rFonts w:cs="Arial"/>
        </w:rPr>
        <w:t>, sur la base du volontariat, exerçant des compétences managériales, de pilotage ou de management de projet ; il peut aussi concerner des agents devant répondre à de nouvelles ou futures responsabilités. Ce coaching individuel tend à :</w:t>
      </w:r>
    </w:p>
    <w:p w14:paraId="0E7C53B7" w14:textId="77777777" w:rsidR="00D02300" w:rsidRPr="00A01F8E" w:rsidRDefault="00D02300" w:rsidP="005070D5">
      <w:pPr>
        <w:tabs>
          <w:tab w:val="left" w:pos="567"/>
        </w:tabs>
        <w:overflowPunct/>
        <w:jc w:val="both"/>
        <w:textAlignment w:val="auto"/>
        <w:rPr>
          <w:rFonts w:cs="Arial"/>
        </w:rPr>
      </w:pPr>
      <w:bookmarkStart w:id="0" w:name="_Hlk188971197"/>
      <w:r w:rsidRPr="00A01F8E">
        <w:rPr>
          <w:rFonts w:cs="Arial"/>
        </w:rPr>
        <w:t>-</w:t>
      </w:r>
      <w:r w:rsidRPr="00A01F8E">
        <w:rPr>
          <w:rFonts w:cs="Arial"/>
        </w:rPr>
        <w:tab/>
        <w:t>Faciliter une prise de poste et de nouvelles responsabilités</w:t>
      </w:r>
    </w:p>
    <w:p w14:paraId="52A4557E" w14:textId="77777777" w:rsidR="00D02300" w:rsidRPr="00A01F8E" w:rsidRDefault="00D02300" w:rsidP="005070D5">
      <w:pPr>
        <w:tabs>
          <w:tab w:val="left" w:pos="567"/>
        </w:tabs>
        <w:overflowPunct/>
        <w:jc w:val="both"/>
        <w:textAlignment w:val="auto"/>
        <w:rPr>
          <w:rFonts w:cs="Arial"/>
        </w:rPr>
      </w:pPr>
      <w:r w:rsidRPr="00A01F8E">
        <w:rPr>
          <w:rFonts w:cs="Arial"/>
        </w:rPr>
        <w:t>-</w:t>
      </w:r>
      <w:r w:rsidRPr="00A01F8E">
        <w:rPr>
          <w:rFonts w:cs="Arial"/>
        </w:rPr>
        <w:tab/>
        <w:t>Accompagner au changement</w:t>
      </w:r>
    </w:p>
    <w:p w14:paraId="05709D97" w14:textId="77777777" w:rsidR="00D02300" w:rsidRPr="00A01F8E" w:rsidRDefault="00D02300" w:rsidP="005070D5">
      <w:pPr>
        <w:tabs>
          <w:tab w:val="left" w:pos="567"/>
        </w:tabs>
        <w:overflowPunct/>
        <w:jc w:val="both"/>
        <w:textAlignment w:val="auto"/>
        <w:rPr>
          <w:rFonts w:cs="Arial"/>
        </w:rPr>
      </w:pPr>
      <w:r w:rsidRPr="00A01F8E">
        <w:rPr>
          <w:rFonts w:cs="Arial"/>
        </w:rPr>
        <w:t>-</w:t>
      </w:r>
      <w:r w:rsidRPr="00A01F8E">
        <w:rPr>
          <w:rFonts w:cs="Arial"/>
        </w:rPr>
        <w:tab/>
        <w:t>Améliorer l’efficacité et la performance d’un manager</w:t>
      </w:r>
    </w:p>
    <w:p w14:paraId="4C5A6306" w14:textId="77777777" w:rsidR="00D02300" w:rsidRPr="00A01F8E" w:rsidRDefault="00D02300" w:rsidP="005070D5">
      <w:pPr>
        <w:tabs>
          <w:tab w:val="left" w:pos="567"/>
        </w:tabs>
        <w:overflowPunct/>
        <w:jc w:val="both"/>
        <w:textAlignment w:val="auto"/>
        <w:rPr>
          <w:rFonts w:cs="Arial"/>
        </w:rPr>
      </w:pPr>
      <w:r w:rsidRPr="00A01F8E">
        <w:rPr>
          <w:rFonts w:cs="Arial"/>
        </w:rPr>
        <w:t>-</w:t>
      </w:r>
      <w:r w:rsidRPr="00A01F8E">
        <w:rPr>
          <w:rFonts w:cs="Arial"/>
        </w:rPr>
        <w:tab/>
        <w:t>Aider à la priorisation des choix et de l’organisation</w:t>
      </w:r>
    </w:p>
    <w:p w14:paraId="4295CDB9" w14:textId="77777777" w:rsidR="00D02300" w:rsidRPr="00A01F8E" w:rsidRDefault="00D02300" w:rsidP="005070D5">
      <w:pPr>
        <w:tabs>
          <w:tab w:val="left" w:pos="567"/>
        </w:tabs>
        <w:overflowPunct/>
        <w:jc w:val="both"/>
        <w:textAlignment w:val="auto"/>
        <w:rPr>
          <w:rFonts w:cs="Arial"/>
        </w:rPr>
      </w:pPr>
      <w:r w:rsidRPr="00A01F8E">
        <w:rPr>
          <w:rFonts w:cs="Arial"/>
        </w:rPr>
        <w:t>-</w:t>
      </w:r>
      <w:r w:rsidRPr="00A01F8E">
        <w:rPr>
          <w:rFonts w:cs="Arial"/>
        </w:rPr>
        <w:tab/>
        <w:t>Définir les objectifs attendus, les priorités et les indicateurs de réussite</w:t>
      </w:r>
    </w:p>
    <w:p w14:paraId="0802054E" w14:textId="77777777" w:rsidR="00D02300" w:rsidRPr="00A01F8E" w:rsidRDefault="00D02300" w:rsidP="005070D5">
      <w:pPr>
        <w:tabs>
          <w:tab w:val="left" w:pos="567"/>
        </w:tabs>
        <w:overflowPunct/>
        <w:jc w:val="both"/>
        <w:textAlignment w:val="auto"/>
        <w:rPr>
          <w:rFonts w:cs="Arial"/>
        </w:rPr>
      </w:pPr>
      <w:r w:rsidRPr="00A01F8E">
        <w:rPr>
          <w:rFonts w:cs="Arial"/>
        </w:rPr>
        <w:t>-</w:t>
      </w:r>
      <w:r w:rsidRPr="00A01F8E">
        <w:rPr>
          <w:rFonts w:cs="Arial"/>
        </w:rPr>
        <w:tab/>
        <w:t>Développer son identité professionnelle et sa posture managériale</w:t>
      </w:r>
    </w:p>
    <w:p w14:paraId="509245AB" w14:textId="2D904254" w:rsidR="00D02300" w:rsidRPr="00A01F8E" w:rsidRDefault="00D02300" w:rsidP="005070D5">
      <w:pPr>
        <w:tabs>
          <w:tab w:val="left" w:pos="567"/>
        </w:tabs>
        <w:overflowPunct/>
        <w:jc w:val="both"/>
        <w:textAlignment w:val="auto"/>
        <w:rPr>
          <w:rFonts w:cs="Arial"/>
        </w:rPr>
      </w:pPr>
      <w:r w:rsidRPr="00A01F8E">
        <w:rPr>
          <w:rFonts w:cs="Arial"/>
        </w:rPr>
        <w:t>-</w:t>
      </w:r>
      <w:r w:rsidRPr="00A01F8E">
        <w:rPr>
          <w:rFonts w:cs="Arial"/>
        </w:rPr>
        <w:tab/>
        <w:t>Développer la confiance en soi</w:t>
      </w:r>
    </w:p>
    <w:p w14:paraId="1687A424" w14:textId="77777777" w:rsidR="00D02300" w:rsidRPr="00A01F8E" w:rsidRDefault="00D02300" w:rsidP="005070D5">
      <w:pPr>
        <w:tabs>
          <w:tab w:val="left" w:pos="567"/>
        </w:tabs>
        <w:overflowPunct/>
        <w:jc w:val="both"/>
        <w:textAlignment w:val="auto"/>
        <w:rPr>
          <w:rFonts w:cs="Arial"/>
        </w:rPr>
      </w:pPr>
      <w:r w:rsidRPr="00A01F8E">
        <w:rPr>
          <w:rFonts w:cs="Arial"/>
        </w:rPr>
        <w:t>-</w:t>
      </w:r>
      <w:r w:rsidRPr="00A01F8E">
        <w:rPr>
          <w:rFonts w:cs="Arial"/>
        </w:rPr>
        <w:tab/>
        <w:t>Développer ses compétences et faire évoluer ses systèmes de représentations</w:t>
      </w:r>
    </w:p>
    <w:p w14:paraId="6CB0A595" w14:textId="77777777" w:rsidR="00D02300" w:rsidRPr="00A01F8E" w:rsidRDefault="00D02300" w:rsidP="005070D5">
      <w:pPr>
        <w:tabs>
          <w:tab w:val="left" w:pos="567"/>
        </w:tabs>
        <w:overflowPunct/>
        <w:jc w:val="both"/>
        <w:textAlignment w:val="auto"/>
        <w:rPr>
          <w:rFonts w:cs="Arial"/>
        </w:rPr>
      </w:pPr>
      <w:r w:rsidRPr="00A01F8E">
        <w:rPr>
          <w:rFonts w:cs="Arial"/>
        </w:rPr>
        <w:t>-</w:t>
      </w:r>
      <w:r w:rsidRPr="00A01F8E">
        <w:rPr>
          <w:rFonts w:cs="Arial"/>
        </w:rPr>
        <w:tab/>
        <w:t>Développer l’autonomie et la responsabilisation</w:t>
      </w:r>
    </w:p>
    <w:p w14:paraId="4FCD4149" w14:textId="3C7F07A0" w:rsidR="00D02300" w:rsidRPr="00A01F8E" w:rsidRDefault="00D02300" w:rsidP="005070D5">
      <w:pPr>
        <w:tabs>
          <w:tab w:val="left" w:pos="567"/>
        </w:tabs>
        <w:overflowPunct/>
        <w:jc w:val="both"/>
        <w:textAlignment w:val="auto"/>
        <w:rPr>
          <w:rFonts w:cs="Arial"/>
        </w:rPr>
      </w:pPr>
      <w:r w:rsidRPr="00A01F8E">
        <w:rPr>
          <w:rFonts w:cs="Arial"/>
        </w:rPr>
        <w:t>-</w:t>
      </w:r>
      <w:r w:rsidRPr="00A01F8E">
        <w:rPr>
          <w:rFonts w:cs="Arial"/>
        </w:rPr>
        <w:tab/>
        <w:t xml:space="preserve">Réguler </w:t>
      </w:r>
    </w:p>
    <w:bookmarkEnd w:id="0"/>
    <w:p w14:paraId="3D358AE8" w14:textId="38C16179" w:rsidR="00A97E51" w:rsidRPr="00A01F8E" w:rsidRDefault="00A97E51" w:rsidP="00953AA9">
      <w:pPr>
        <w:overflowPunct/>
        <w:spacing w:before="120" w:after="120"/>
        <w:jc w:val="both"/>
        <w:textAlignment w:val="auto"/>
        <w:rPr>
          <w:rFonts w:cs="Arial"/>
          <w:b/>
          <w:bCs/>
          <w:sz w:val="24"/>
          <w:szCs w:val="24"/>
        </w:rPr>
      </w:pPr>
      <w:r w:rsidRPr="00A01F8E">
        <w:rPr>
          <w:rFonts w:cs="Arial"/>
          <w:b/>
          <w:bCs/>
          <w:sz w:val="24"/>
          <w:szCs w:val="24"/>
        </w:rPr>
        <w:lastRenderedPageBreak/>
        <w:t xml:space="preserve">Le coaching collectif : </w:t>
      </w:r>
    </w:p>
    <w:p w14:paraId="2AC34763" w14:textId="77777777" w:rsidR="00D02300" w:rsidRPr="00A01F8E" w:rsidRDefault="00D02300" w:rsidP="00953AA9">
      <w:pPr>
        <w:overflowPunct/>
        <w:spacing w:before="120" w:after="120"/>
        <w:jc w:val="both"/>
        <w:textAlignment w:val="auto"/>
        <w:rPr>
          <w:rFonts w:cs="Arial"/>
        </w:rPr>
      </w:pPr>
      <w:r w:rsidRPr="00A01F8E">
        <w:rPr>
          <w:rFonts w:cs="Arial"/>
        </w:rPr>
        <w:t>La prestation de coaching collectif s’adresse à une équipe ou un collectif de travail (service ressource et opérationnel, équipe projet…). Les objectifs de cette prestation peuvent être :</w:t>
      </w:r>
    </w:p>
    <w:p w14:paraId="20967D34" w14:textId="77777777" w:rsidR="00D02300" w:rsidRPr="00A01F8E" w:rsidRDefault="00D02300" w:rsidP="005070D5">
      <w:pPr>
        <w:tabs>
          <w:tab w:val="left" w:pos="567"/>
        </w:tabs>
        <w:overflowPunct/>
        <w:jc w:val="both"/>
        <w:textAlignment w:val="auto"/>
        <w:rPr>
          <w:rFonts w:cs="Arial"/>
        </w:rPr>
      </w:pPr>
      <w:r w:rsidRPr="00A01F8E">
        <w:rPr>
          <w:rFonts w:cs="Arial"/>
        </w:rPr>
        <w:t>-</w:t>
      </w:r>
      <w:r w:rsidRPr="00A01F8E">
        <w:rPr>
          <w:rFonts w:cs="Arial"/>
        </w:rPr>
        <w:tab/>
        <w:t>Coopérer et collaborer</w:t>
      </w:r>
    </w:p>
    <w:p w14:paraId="484DFE5F" w14:textId="77777777" w:rsidR="00D02300" w:rsidRPr="00A01F8E" w:rsidRDefault="00D02300" w:rsidP="005070D5">
      <w:pPr>
        <w:tabs>
          <w:tab w:val="left" w:pos="567"/>
        </w:tabs>
        <w:overflowPunct/>
        <w:jc w:val="both"/>
        <w:textAlignment w:val="auto"/>
        <w:rPr>
          <w:rFonts w:cs="Arial"/>
        </w:rPr>
      </w:pPr>
      <w:r w:rsidRPr="00A01F8E">
        <w:rPr>
          <w:rFonts w:cs="Arial"/>
        </w:rPr>
        <w:t>-</w:t>
      </w:r>
      <w:r w:rsidRPr="00A01F8E">
        <w:rPr>
          <w:rFonts w:cs="Arial"/>
        </w:rPr>
        <w:tab/>
        <w:t>Accompagner l’équipe vers des objectifs définis</w:t>
      </w:r>
    </w:p>
    <w:p w14:paraId="73244B1D" w14:textId="77777777" w:rsidR="00D02300" w:rsidRPr="00A01F8E" w:rsidRDefault="00D02300" w:rsidP="005070D5">
      <w:pPr>
        <w:tabs>
          <w:tab w:val="left" w:pos="567"/>
        </w:tabs>
        <w:overflowPunct/>
        <w:textAlignment w:val="auto"/>
        <w:rPr>
          <w:rFonts w:cs="Arial"/>
        </w:rPr>
      </w:pPr>
      <w:r w:rsidRPr="00A01F8E">
        <w:rPr>
          <w:rFonts w:cs="Arial"/>
        </w:rPr>
        <w:t>-</w:t>
      </w:r>
      <w:r w:rsidRPr="00A01F8E">
        <w:rPr>
          <w:rFonts w:cs="Arial"/>
        </w:rPr>
        <w:tab/>
        <w:t>Faciliter l’intelligence collective</w:t>
      </w:r>
    </w:p>
    <w:p w14:paraId="5262981C" w14:textId="77777777" w:rsidR="00D02300" w:rsidRPr="00A01F8E" w:rsidRDefault="00D02300" w:rsidP="005070D5">
      <w:pPr>
        <w:tabs>
          <w:tab w:val="left" w:pos="567"/>
        </w:tabs>
        <w:overflowPunct/>
        <w:textAlignment w:val="auto"/>
        <w:rPr>
          <w:rFonts w:cs="Arial"/>
        </w:rPr>
      </w:pPr>
      <w:r w:rsidRPr="00A01F8E">
        <w:rPr>
          <w:rFonts w:cs="Arial"/>
        </w:rPr>
        <w:t>-</w:t>
      </w:r>
      <w:r w:rsidRPr="00A01F8E">
        <w:rPr>
          <w:rFonts w:cs="Arial"/>
        </w:rPr>
        <w:tab/>
        <w:t>Faciliter les échanges</w:t>
      </w:r>
    </w:p>
    <w:p w14:paraId="2B725EB0" w14:textId="77777777" w:rsidR="00D02300" w:rsidRPr="00A01F8E" w:rsidRDefault="00D02300" w:rsidP="005070D5">
      <w:pPr>
        <w:tabs>
          <w:tab w:val="left" w:pos="567"/>
        </w:tabs>
        <w:overflowPunct/>
        <w:textAlignment w:val="auto"/>
        <w:rPr>
          <w:rFonts w:cs="Arial"/>
        </w:rPr>
      </w:pPr>
      <w:r w:rsidRPr="00A01F8E">
        <w:rPr>
          <w:rFonts w:cs="Arial"/>
        </w:rPr>
        <w:t>-</w:t>
      </w:r>
      <w:r w:rsidRPr="00A01F8E">
        <w:rPr>
          <w:rFonts w:cs="Arial"/>
        </w:rPr>
        <w:tab/>
        <w:t>Accompagner le changement</w:t>
      </w:r>
    </w:p>
    <w:p w14:paraId="5DA74AB8" w14:textId="77777777" w:rsidR="00D02300" w:rsidRPr="00A01F8E" w:rsidRDefault="00D02300" w:rsidP="005070D5">
      <w:pPr>
        <w:tabs>
          <w:tab w:val="left" w:pos="567"/>
        </w:tabs>
        <w:overflowPunct/>
        <w:textAlignment w:val="auto"/>
        <w:rPr>
          <w:rFonts w:cs="Arial"/>
        </w:rPr>
      </w:pPr>
      <w:r w:rsidRPr="00A01F8E">
        <w:rPr>
          <w:rFonts w:cs="Arial"/>
        </w:rPr>
        <w:t>-</w:t>
      </w:r>
      <w:r w:rsidRPr="00A01F8E">
        <w:rPr>
          <w:rFonts w:cs="Arial"/>
        </w:rPr>
        <w:tab/>
        <w:t>Améliorer l’efficacité et la performance de l’équipe</w:t>
      </w:r>
    </w:p>
    <w:p w14:paraId="75EA6B4D" w14:textId="5366F215" w:rsidR="00D02300" w:rsidRPr="00A01F8E" w:rsidRDefault="00D02300" w:rsidP="005070D5">
      <w:pPr>
        <w:tabs>
          <w:tab w:val="left" w:pos="567"/>
        </w:tabs>
        <w:overflowPunct/>
        <w:textAlignment w:val="auto"/>
        <w:rPr>
          <w:rFonts w:cs="Arial"/>
        </w:rPr>
      </w:pPr>
      <w:r w:rsidRPr="00A01F8E">
        <w:rPr>
          <w:rFonts w:cs="Arial"/>
        </w:rPr>
        <w:t>-</w:t>
      </w:r>
      <w:r w:rsidRPr="00A01F8E">
        <w:rPr>
          <w:rFonts w:cs="Arial"/>
        </w:rPr>
        <w:tab/>
        <w:t xml:space="preserve">Développer une posture et une identité professionnelle </w:t>
      </w:r>
    </w:p>
    <w:p w14:paraId="3D236FD8" w14:textId="77777777" w:rsidR="00D02300" w:rsidRPr="00A01F8E" w:rsidRDefault="00D02300" w:rsidP="005070D5">
      <w:pPr>
        <w:tabs>
          <w:tab w:val="left" w:pos="567"/>
        </w:tabs>
        <w:overflowPunct/>
        <w:textAlignment w:val="auto"/>
        <w:rPr>
          <w:rFonts w:cs="Arial"/>
        </w:rPr>
      </w:pPr>
      <w:r w:rsidRPr="00A01F8E">
        <w:rPr>
          <w:rFonts w:cs="Arial"/>
        </w:rPr>
        <w:t>-</w:t>
      </w:r>
      <w:r w:rsidRPr="00A01F8E">
        <w:rPr>
          <w:rFonts w:cs="Arial"/>
        </w:rPr>
        <w:tab/>
        <w:t>Construire une vision partagée</w:t>
      </w:r>
    </w:p>
    <w:p w14:paraId="13868983" w14:textId="77777777" w:rsidR="00D02300" w:rsidRPr="00A01F8E" w:rsidRDefault="00D02300" w:rsidP="005070D5">
      <w:pPr>
        <w:tabs>
          <w:tab w:val="left" w:pos="567"/>
        </w:tabs>
        <w:overflowPunct/>
        <w:textAlignment w:val="auto"/>
        <w:rPr>
          <w:rFonts w:cs="Arial"/>
        </w:rPr>
      </w:pPr>
      <w:r w:rsidRPr="00A01F8E">
        <w:rPr>
          <w:rFonts w:cs="Arial"/>
        </w:rPr>
        <w:t>-</w:t>
      </w:r>
      <w:r w:rsidRPr="00A01F8E">
        <w:rPr>
          <w:rFonts w:cs="Arial"/>
        </w:rPr>
        <w:tab/>
        <w:t>Partager des systèmes de représentations</w:t>
      </w:r>
    </w:p>
    <w:p w14:paraId="2B562A7A" w14:textId="0ECF29B0" w:rsidR="00D02300" w:rsidRPr="00A01F8E" w:rsidRDefault="00D02300" w:rsidP="005070D5">
      <w:pPr>
        <w:tabs>
          <w:tab w:val="left" w:pos="567"/>
        </w:tabs>
        <w:overflowPunct/>
        <w:textAlignment w:val="auto"/>
        <w:rPr>
          <w:rFonts w:cs="Arial"/>
        </w:rPr>
      </w:pPr>
      <w:r w:rsidRPr="00A01F8E">
        <w:rPr>
          <w:rFonts w:cs="Arial"/>
        </w:rPr>
        <w:t>-</w:t>
      </w:r>
      <w:r w:rsidRPr="00A01F8E">
        <w:rPr>
          <w:rFonts w:cs="Arial"/>
        </w:rPr>
        <w:tab/>
        <w:t xml:space="preserve">Réguler </w:t>
      </w:r>
    </w:p>
    <w:p w14:paraId="325D98C4" w14:textId="6DC534D3" w:rsidR="00D02300" w:rsidRPr="00A01F8E" w:rsidRDefault="00D02300" w:rsidP="005070D5">
      <w:pPr>
        <w:tabs>
          <w:tab w:val="left" w:pos="567"/>
        </w:tabs>
        <w:overflowPunct/>
        <w:textAlignment w:val="auto"/>
        <w:rPr>
          <w:rFonts w:cs="Arial"/>
        </w:rPr>
      </w:pPr>
      <w:r w:rsidRPr="00A01F8E">
        <w:rPr>
          <w:rFonts w:cs="Arial"/>
        </w:rPr>
        <w:t>-</w:t>
      </w:r>
      <w:r w:rsidRPr="00A01F8E">
        <w:rPr>
          <w:rFonts w:cs="Arial"/>
        </w:rPr>
        <w:tab/>
        <w:t xml:space="preserve">Echanges de bonnes pratiques </w:t>
      </w:r>
    </w:p>
    <w:p w14:paraId="283CD4EB" w14:textId="77777777" w:rsidR="00A97E51" w:rsidRPr="00A01F8E" w:rsidRDefault="00A97E51" w:rsidP="004255FC">
      <w:pPr>
        <w:overflowPunct/>
        <w:spacing w:before="120"/>
        <w:textAlignment w:val="auto"/>
        <w:rPr>
          <w:rFonts w:cs="Arial"/>
        </w:rPr>
      </w:pPr>
    </w:p>
    <w:p w14:paraId="3851BD80" w14:textId="786040FF" w:rsidR="009D139E" w:rsidRPr="00A01F8E" w:rsidRDefault="009D139E" w:rsidP="00953AA9">
      <w:pPr>
        <w:overflowPunct/>
        <w:spacing w:before="120" w:after="120"/>
        <w:textAlignment w:val="auto"/>
        <w:rPr>
          <w:rFonts w:cs="Arial"/>
          <w:b/>
          <w:bCs/>
          <w:sz w:val="24"/>
          <w:szCs w:val="24"/>
        </w:rPr>
      </w:pPr>
      <w:r w:rsidRPr="00A01F8E">
        <w:rPr>
          <w:rFonts w:cs="Arial"/>
          <w:b/>
          <w:bCs/>
          <w:sz w:val="24"/>
          <w:szCs w:val="24"/>
        </w:rPr>
        <w:t>Concernant la mission de conseil en organisation :</w:t>
      </w:r>
    </w:p>
    <w:p w14:paraId="6700D523" w14:textId="17049E69" w:rsidR="009D139E" w:rsidRPr="00A01F8E" w:rsidRDefault="009D139E" w:rsidP="00953AA9">
      <w:pPr>
        <w:overflowPunct/>
        <w:spacing w:before="120" w:after="120"/>
        <w:jc w:val="both"/>
        <w:textAlignment w:val="auto"/>
        <w:rPr>
          <w:rFonts w:cs="Arial"/>
        </w:rPr>
      </w:pPr>
      <w:r w:rsidRPr="00A01F8E">
        <w:rPr>
          <w:rFonts w:cs="Arial"/>
        </w:rPr>
        <w:t>Cette mission s’intéresse plus particulièrement à l’organisation et au fonctionnement des services. Elle a</w:t>
      </w:r>
      <w:r w:rsidR="00A97E51" w:rsidRPr="00A01F8E">
        <w:rPr>
          <w:rFonts w:cs="Arial"/>
        </w:rPr>
        <w:t xml:space="preserve"> </w:t>
      </w:r>
      <w:r w:rsidRPr="00A01F8E">
        <w:rPr>
          <w:rFonts w:cs="Arial"/>
        </w:rPr>
        <w:t>pour objectif d’accompagner des équipes vers la performance en vue de satisfaire au mieux l’utilisateur du</w:t>
      </w:r>
      <w:r w:rsidR="00B871AF" w:rsidRPr="00A01F8E">
        <w:rPr>
          <w:rFonts w:cs="Arial"/>
        </w:rPr>
        <w:t xml:space="preserve"> </w:t>
      </w:r>
      <w:r w:rsidRPr="00A01F8E">
        <w:rPr>
          <w:rFonts w:cs="Arial"/>
        </w:rPr>
        <w:t>service public, prenant en compte différents enjeux préalablement définis.</w:t>
      </w:r>
    </w:p>
    <w:p w14:paraId="25FD8F83" w14:textId="0DBA8B39" w:rsidR="009D139E" w:rsidRPr="00A01F8E" w:rsidRDefault="009D139E" w:rsidP="00953AA9">
      <w:pPr>
        <w:overflowPunct/>
        <w:spacing w:before="120" w:after="120"/>
        <w:jc w:val="both"/>
        <w:textAlignment w:val="auto"/>
        <w:rPr>
          <w:rFonts w:cs="Arial"/>
        </w:rPr>
      </w:pPr>
      <w:r w:rsidRPr="00A01F8E">
        <w:rPr>
          <w:rFonts w:cs="Arial"/>
        </w:rPr>
        <w:t>La mission d'accompagnement peut consister à</w:t>
      </w:r>
      <w:r w:rsidR="00A01F8E">
        <w:rPr>
          <w:rFonts w:cs="Arial"/>
        </w:rPr>
        <w:t> :</w:t>
      </w:r>
    </w:p>
    <w:p w14:paraId="0B77485E" w14:textId="774289EE" w:rsidR="009D139E" w:rsidRPr="00A01F8E" w:rsidRDefault="009D139E" w:rsidP="005070D5">
      <w:pPr>
        <w:tabs>
          <w:tab w:val="left" w:pos="567"/>
        </w:tabs>
        <w:overflowPunct/>
        <w:ind w:left="567" w:hanging="567"/>
        <w:jc w:val="both"/>
        <w:textAlignment w:val="auto"/>
        <w:rPr>
          <w:rFonts w:cs="Arial"/>
        </w:rPr>
      </w:pPr>
      <w:r w:rsidRPr="00A01F8E">
        <w:rPr>
          <w:rFonts w:cs="Arial"/>
        </w:rPr>
        <w:t>-</w:t>
      </w:r>
      <w:r w:rsidR="00A01F8E">
        <w:rPr>
          <w:rFonts w:cs="Arial"/>
        </w:rPr>
        <w:tab/>
      </w:r>
      <w:r w:rsidRPr="00A01F8E">
        <w:rPr>
          <w:rFonts w:cs="Arial"/>
        </w:rPr>
        <w:t>Apporter des conseils spécialisés en vue d’optimiser le fonctionnement de l’organisation de travail ;</w:t>
      </w:r>
    </w:p>
    <w:p w14:paraId="7A200554" w14:textId="2C535706" w:rsidR="009D139E" w:rsidRPr="00A01F8E" w:rsidRDefault="009D139E" w:rsidP="005070D5">
      <w:pPr>
        <w:tabs>
          <w:tab w:val="left" w:pos="567"/>
        </w:tabs>
        <w:overflowPunct/>
        <w:ind w:left="567" w:hanging="567"/>
        <w:jc w:val="both"/>
        <w:textAlignment w:val="auto"/>
        <w:rPr>
          <w:rFonts w:cs="Arial"/>
        </w:rPr>
      </w:pPr>
      <w:r w:rsidRPr="00A01F8E">
        <w:rPr>
          <w:rFonts w:cs="Arial"/>
        </w:rPr>
        <w:t>-</w:t>
      </w:r>
      <w:r w:rsidR="00A01F8E">
        <w:rPr>
          <w:rFonts w:cs="Arial"/>
        </w:rPr>
        <w:tab/>
      </w:r>
      <w:r w:rsidRPr="00A01F8E">
        <w:rPr>
          <w:rFonts w:cs="Arial"/>
        </w:rPr>
        <w:t>Repenser l’organisation de la collectivité pour mieux la piloter et conduire le changement ;</w:t>
      </w:r>
    </w:p>
    <w:p w14:paraId="397956C9" w14:textId="3539D761" w:rsidR="009D139E" w:rsidRPr="00A01F8E" w:rsidRDefault="009D139E" w:rsidP="005070D5">
      <w:pPr>
        <w:tabs>
          <w:tab w:val="left" w:pos="567"/>
        </w:tabs>
        <w:overflowPunct/>
        <w:ind w:left="567" w:hanging="567"/>
        <w:jc w:val="both"/>
        <w:textAlignment w:val="auto"/>
        <w:rPr>
          <w:rFonts w:cs="Arial"/>
        </w:rPr>
      </w:pPr>
      <w:r w:rsidRPr="00A01F8E">
        <w:rPr>
          <w:rFonts w:cs="Arial"/>
        </w:rPr>
        <w:t>-</w:t>
      </w:r>
      <w:r w:rsidR="00A01F8E">
        <w:rPr>
          <w:rFonts w:cs="Arial"/>
        </w:rPr>
        <w:tab/>
      </w:r>
      <w:r w:rsidRPr="00A01F8E">
        <w:rPr>
          <w:rFonts w:cs="Arial"/>
        </w:rPr>
        <w:t>Evaluer les besoins en réalisant un diagnostic organisationnel d’un ou plusieurs services ;</w:t>
      </w:r>
    </w:p>
    <w:p w14:paraId="37DB38ED" w14:textId="03C6B879" w:rsidR="009D139E" w:rsidRPr="00A01F8E" w:rsidRDefault="009D139E" w:rsidP="005070D5">
      <w:pPr>
        <w:tabs>
          <w:tab w:val="left" w:pos="567"/>
        </w:tabs>
        <w:overflowPunct/>
        <w:ind w:left="567" w:hanging="567"/>
        <w:jc w:val="both"/>
        <w:textAlignment w:val="auto"/>
        <w:rPr>
          <w:rFonts w:cs="Arial"/>
        </w:rPr>
      </w:pPr>
      <w:r w:rsidRPr="00A01F8E">
        <w:rPr>
          <w:rFonts w:cs="Arial"/>
        </w:rPr>
        <w:t>-</w:t>
      </w:r>
      <w:r w:rsidR="00A01F8E">
        <w:rPr>
          <w:rFonts w:cs="Arial"/>
        </w:rPr>
        <w:tab/>
      </w:r>
      <w:r w:rsidRPr="00A01F8E">
        <w:rPr>
          <w:rFonts w:cs="Arial"/>
        </w:rPr>
        <w:t>Assister la mise en place de politiques RH pouvant impacter le fonctionnement de l’organisation de la collectivité</w:t>
      </w:r>
      <w:r w:rsidR="00A01F8E">
        <w:rPr>
          <w:rFonts w:cs="Arial"/>
        </w:rPr>
        <w:t>.</w:t>
      </w:r>
    </w:p>
    <w:p w14:paraId="530CCD41" w14:textId="77777777" w:rsidR="005070D5" w:rsidRDefault="005070D5" w:rsidP="005070D5">
      <w:pPr>
        <w:overflowPunct/>
        <w:jc w:val="both"/>
        <w:textAlignment w:val="auto"/>
        <w:rPr>
          <w:rFonts w:cs="Arial"/>
        </w:rPr>
      </w:pPr>
    </w:p>
    <w:p w14:paraId="70239E42" w14:textId="33A81A7C" w:rsidR="009D139E" w:rsidRPr="00A01F8E" w:rsidRDefault="0068699C" w:rsidP="005070D5">
      <w:pPr>
        <w:overflowPunct/>
        <w:jc w:val="both"/>
        <w:textAlignment w:val="auto"/>
        <w:rPr>
          <w:rFonts w:cs="Arial"/>
        </w:rPr>
      </w:pPr>
      <w:r>
        <w:rPr>
          <w:rFonts w:cs="Arial"/>
        </w:rPr>
        <w:t xml:space="preserve">Elle </w:t>
      </w:r>
      <w:r w:rsidR="009D139E" w:rsidRPr="00A01F8E">
        <w:rPr>
          <w:rFonts w:cs="Arial"/>
        </w:rPr>
        <w:t>peut aussi porter sur</w:t>
      </w:r>
      <w:r w:rsidR="00A01F8E">
        <w:rPr>
          <w:rFonts w:cs="Arial"/>
        </w:rPr>
        <w:t> :</w:t>
      </w:r>
    </w:p>
    <w:p w14:paraId="217B32BB" w14:textId="111DC0FF" w:rsidR="009D139E" w:rsidRPr="00A01F8E" w:rsidRDefault="009D139E" w:rsidP="005070D5">
      <w:pPr>
        <w:tabs>
          <w:tab w:val="left" w:pos="567"/>
        </w:tabs>
        <w:overflowPunct/>
        <w:ind w:left="567" w:hanging="567"/>
        <w:jc w:val="both"/>
        <w:textAlignment w:val="auto"/>
        <w:rPr>
          <w:rFonts w:cs="Arial"/>
        </w:rPr>
      </w:pPr>
      <w:r w:rsidRPr="00A01F8E">
        <w:rPr>
          <w:rFonts w:cs="Arial"/>
        </w:rPr>
        <w:t>-</w:t>
      </w:r>
      <w:r w:rsidR="00A01F8E">
        <w:rPr>
          <w:rFonts w:cs="Arial"/>
        </w:rPr>
        <w:tab/>
      </w:r>
      <w:r w:rsidRPr="00A01F8E">
        <w:rPr>
          <w:rFonts w:cs="Arial"/>
        </w:rPr>
        <w:t>La réflexion de réponses adaptées aux besoins de la collectivité ;</w:t>
      </w:r>
    </w:p>
    <w:p w14:paraId="0FA608F5" w14:textId="3561A9F0" w:rsidR="009D139E" w:rsidRPr="00A01F8E" w:rsidRDefault="009D139E" w:rsidP="005070D5">
      <w:pPr>
        <w:tabs>
          <w:tab w:val="left" w:pos="567"/>
        </w:tabs>
        <w:overflowPunct/>
        <w:ind w:left="567" w:hanging="567"/>
        <w:jc w:val="both"/>
        <w:textAlignment w:val="auto"/>
        <w:rPr>
          <w:rFonts w:cs="Arial"/>
        </w:rPr>
      </w:pPr>
      <w:r w:rsidRPr="00A01F8E">
        <w:rPr>
          <w:rFonts w:cs="Arial"/>
        </w:rPr>
        <w:t>-</w:t>
      </w:r>
      <w:r w:rsidR="00A01F8E">
        <w:rPr>
          <w:rFonts w:cs="Arial"/>
        </w:rPr>
        <w:tab/>
      </w:r>
      <w:r w:rsidRPr="00A01F8E">
        <w:rPr>
          <w:rFonts w:cs="Arial"/>
        </w:rPr>
        <w:t>La mise en place des démarches pour anticiper les évolutions et intégrer de l’innovation dans l’organisation de la collectivité ;</w:t>
      </w:r>
    </w:p>
    <w:p w14:paraId="6FB262D0" w14:textId="52823BE6" w:rsidR="009D139E" w:rsidRPr="00A01F8E" w:rsidRDefault="009D139E" w:rsidP="005070D5">
      <w:pPr>
        <w:tabs>
          <w:tab w:val="left" w:pos="567"/>
        </w:tabs>
        <w:overflowPunct/>
        <w:ind w:left="567" w:hanging="567"/>
        <w:jc w:val="both"/>
        <w:textAlignment w:val="auto"/>
        <w:rPr>
          <w:rFonts w:cs="Arial"/>
        </w:rPr>
      </w:pPr>
      <w:r w:rsidRPr="00A01F8E">
        <w:rPr>
          <w:rFonts w:cs="Arial"/>
        </w:rPr>
        <w:t>-</w:t>
      </w:r>
      <w:r w:rsidR="00A01F8E">
        <w:rPr>
          <w:rFonts w:cs="Arial"/>
        </w:rPr>
        <w:tab/>
      </w:r>
      <w:r w:rsidRPr="00A01F8E">
        <w:rPr>
          <w:rFonts w:cs="Arial"/>
        </w:rPr>
        <w:t>La co-construction avec les équipes de la collectivité de projets ;</w:t>
      </w:r>
    </w:p>
    <w:p w14:paraId="2985AE2A" w14:textId="75E7DFED" w:rsidR="009D139E" w:rsidRPr="00A01F8E" w:rsidRDefault="009D139E" w:rsidP="005070D5">
      <w:pPr>
        <w:tabs>
          <w:tab w:val="left" w:pos="567"/>
        </w:tabs>
        <w:overflowPunct/>
        <w:ind w:left="567" w:hanging="567"/>
        <w:jc w:val="both"/>
        <w:textAlignment w:val="auto"/>
        <w:rPr>
          <w:rFonts w:cs="Arial"/>
        </w:rPr>
      </w:pPr>
      <w:r w:rsidRPr="00A01F8E">
        <w:rPr>
          <w:rFonts w:cs="Arial"/>
        </w:rPr>
        <w:t>-</w:t>
      </w:r>
      <w:r w:rsidR="00A01F8E">
        <w:rPr>
          <w:rFonts w:cs="Arial"/>
        </w:rPr>
        <w:tab/>
      </w:r>
      <w:r w:rsidRPr="00A01F8E">
        <w:rPr>
          <w:rFonts w:cs="Arial"/>
        </w:rPr>
        <w:t>Un conseil dans l’élaboration d’outils structurants adaptés à l’organisation de la collectivité ;</w:t>
      </w:r>
    </w:p>
    <w:p w14:paraId="08774A9E" w14:textId="7479B256" w:rsidR="009D139E" w:rsidRPr="00A01F8E" w:rsidRDefault="009D139E" w:rsidP="005070D5">
      <w:pPr>
        <w:tabs>
          <w:tab w:val="left" w:pos="567"/>
        </w:tabs>
        <w:overflowPunct/>
        <w:ind w:left="567" w:hanging="567"/>
        <w:textAlignment w:val="auto"/>
        <w:rPr>
          <w:rFonts w:cs="Arial"/>
        </w:rPr>
      </w:pPr>
      <w:r w:rsidRPr="00A01F8E">
        <w:rPr>
          <w:rFonts w:cs="Arial"/>
        </w:rPr>
        <w:t>-</w:t>
      </w:r>
      <w:r w:rsidR="00AB0220">
        <w:rPr>
          <w:rFonts w:cs="Arial"/>
        </w:rPr>
        <w:tab/>
      </w:r>
      <w:r w:rsidRPr="00A01F8E">
        <w:rPr>
          <w:rFonts w:cs="Arial"/>
        </w:rPr>
        <w:t>L’accompagnement dans la définition des lignes directrices de gestion ;</w:t>
      </w:r>
    </w:p>
    <w:p w14:paraId="63763C34" w14:textId="64D2244C" w:rsidR="009D139E" w:rsidRPr="00A01F8E" w:rsidRDefault="009D139E" w:rsidP="005070D5">
      <w:pPr>
        <w:tabs>
          <w:tab w:val="left" w:pos="567"/>
        </w:tabs>
        <w:overflowPunct/>
        <w:ind w:left="567" w:hanging="567"/>
        <w:textAlignment w:val="auto"/>
        <w:rPr>
          <w:rFonts w:cs="Arial"/>
        </w:rPr>
      </w:pPr>
      <w:r w:rsidRPr="00A01F8E">
        <w:rPr>
          <w:rFonts w:cs="Arial"/>
        </w:rPr>
        <w:t>-</w:t>
      </w:r>
      <w:r w:rsidR="00AB0220">
        <w:rPr>
          <w:rFonts w:cs="Arial"/>
        </w:rPr>
        <w:tab/>
      </w:r>
      <w:r w:rsidRPr="00A01F8E">
        <w:rPr>
          <w:rFonts w:cs="Arial"/>
        </w:rPr>
        <w:t>L’accompagnement de nouvelles équipes ;</w:t>
      </w:r>
    </w:p>
    <w:p w14:paraId="121E3732" w14:textId="390D521A" w:rsidR="005C04CB" w:rsidRPr="00A01F8E" w:rsidRDefault="009D139E" w:rsidP="005070D5">
      <w:pPr>
        <w:tabs>
          <w:tab w:val="left" w:pos="567"/>
        </w:tabs>
        <w:overflowPunct/>
        <w:ind w:left="567" w:hanging="567"/>
        <w:textAlignment w:val="auto"/>
        <w:rPr>
          <w:rFonts w:cs="Arial"/>
        </w:rPr>
      </w:pPr>
      <w:r w:rsidRPr="00A01F8E">
        <w:rPr>
          <w:rFonts w:cs="Arial"/>
        </w:rPr>
        <w:t>-</w:t>
      </w:r>
      <w:r w:rsidR="00AB0220">
        <w:rPr>
          <w:rFonts w:cs="Arial"/>
        </w:rPr>
        <w:tab/>
      </w:r>
      <w:r w:rsidRPr="00A01F8E">
        <w:rPr>
          <w:rFonts w:cs="Arial"/>
        </w:rPr>
        <w:t>L’accompagnement au recrutement.</w:t>
      </w:r>
    </w:p>
    <w:p w14:paraId="0A2D559C" w14:textId="77777777" w:rsidR="005C04CB" w:rsidRPr="00A01F8E" w:rsidRDefault="005C04CB" w:rsidP="005C04CB">
      <w:pPr>
        <w:overflowPunct/>
        <w:textAlignment w:val="auto"/>
        <w:rPr>
          <w:rFonts w:cs="Arial"/>
        </w:rPr>
      </w:pPr>
    </w:p>
    <w:p w14:paraId="52CD8D53" w14:textId="5E640132" w:rsidR="00581733" w:rsidRPr="005C04CB" w:rsidRDefault="00ED2805" w:rsidP="00965145">
      <w:pPr>
        <w:pBdr>
          <w:bottom w:val="single" w:sz="12" w:space="1" w:color="auto"/>
        </w:pBdr>
        <w:tabs>
          <w:tab w:val="left" w:pos="1985"/>
        </w:tabs>
        <w:overflowPunct/>
        <w:textAlignment w:val="auto"/>
        <w:rPr>
          <w:rFonts w:cs="Arial"/>
          <w:sz w:val="20"/>
          <w:szCs w:val="20"/>
        </w:rPr>
      </w:pPr>
      <w:r>
        <w:rPr>
          <w:rFonts w:cs="Arial"/>
          <w:sz w:val="28"/>
          <w:szCs w:val="28"/>
        </w:rPr>
        <w:t xml:space="preserve">ARTICLE </w:t>
      </w:r>
      <w:r w:rsidR="00965145">
        <w:rPr>
          <w:rFonts w:cs="Arial"/>
          <w:sz w:val="28"/>
          <w:szCs w:val="28"/>
        </w:rPr>
        <w:t>3</w:t>
      </w:r>
      <w:r>
        <w:rPr>
          <w:rFonts w:cs="Arial"/>
          <w:sz w:val="28"/>
          <w:szCs w:val="28"/>
        </w:rPr>
        <w:t xml:space="preserve"> -</w:t>
      </w:r>
      <w:r w:rsidR="00965145">
        <w:rPr>
          <w:rFonts w:cs="Arial"/>
          <w:sz w:val="28"/>
          <w:szCs w:val="28"/>
        </w:rPr>
        <w:tab/>
      </w:r>
      <w:r w:rsidR="00965145">
        <w:rPr>
          <w:rFonts w:cs="Arial"/>
          <w:b/>
          <w:sz w:val="28"/>
          <w:szCs w:val="28"/>
        </w:rPr>
        <w:t>M</w:t>
      </w:r>
      <w:r>
        <w:rPr>
          <w:rFonts w:cs="Arial"/>
          <w:b/>
          <w:sz w:val="28"/>
          <w:szCs w:val="28"/>
        </w:rPr>
        <w:t>i</w:t>
      </w:r>
      <w:r w:rsidR="00567B31">
        <w:rPr>
          <w:rFonts w:cs="Arial"/>
          <w:b/>
          <w:sz w:val="28"/>
          <w:szCs w:val="28"/>
        </w:rPr>
        <w:t>se en œuvre de</w:t>
      </w:r>
      <w:r w:rsidR="00D12A4E">
        <w:rPr>
          <w:rFonts w:cs="Arial"/>
          <w:b/>
          <w:sz w:val="28"/>
          <w:szCs w:val="28"/>
        </w:rPr>
        <w:t>s</w:t>
      </w:r>
      <w:r w:rsidR="00567B31">
        <w:rPr>
          <w:rFonts w:cs="Arial"/>
          <w:b/>
          <w:sz w:val="28"/>
          <w:szCs w:val="28"/>
        </w:rPr>
        <w:t xml:space="preserve"> mission</w:t>
      </w:r>
      <w:r w:rsidR="00D12A4E">
        <w:rPr>
          <w:rFonts w:cs="Arial"/>
          <w:b/>
          <w:sz w:val="28"/>
          <w:szCs w:val="28"/>
        </w:rPr>
        <w:t>s</w:t>
      </w:r>
      <w:r w:rsidR="00F123DA">
        <w:rPr>
          <w:rFonts w:cs="Arial"/>
          <w:b/>
          <w:sz w:val="28"/>
          <w:szCs w:val="28"/>
        </w:rPr>
        <w:t xml:space="preserve"> et déroulement</w:t>
      </w:r>
    </w:p>
    <w:p w14:paraId="0606A994" w14:textId="77777777" w:rsidR="00170B0F" w:rsidRDefault="00170B0F" w:rsidP="00953AA9">
      <w:pPr>
        <w:pStyle w:val="Puce2"/>
        <w:numPr>
          <w:ilvl w:val="0"/>
          <w:numId w:val="0"/>
        </w:numPr>
        <w:spacing w:before="120" w:after="120"/>
        <w:jc w:val="both"/>
        <w:rPr>
          <w:rFonts w:eastAsia="Calibri" w:cs="Arial"/>
          <w:lang w:eastAsia="en-US"/>
        </w:rPr>
      </w:pPr>
    </w:p>
    <w:p w14:paraId="00CD96A1" w14:textId="70B839CF" w:rsidR="00233CF4" w:rsidRDefault="008C3FCE" w:rsidP="008C3FCE">
      <w:pPr>
        <w:pStyle w:val="Puce2"/>
        <w:numPr>
          <w:ilvl w:val="0"/>
          <w:numId w:val="0"/>
        </w:numPr>
        <w:spacing w:before="120" w:after="120"/>
        <w:jc w:val="both"/>
        <w:rPr>
          <w:rFonts w:eastAsia="Calibri" w:cs="Arial"/>
          <w:lang w:eastAsia="en-US"/>
        </w:rPr>
      </w:pPr>
      <w:r>
        <w:rPr>
          <w:rFonts w:eastAsia="Calibri" w:cs="Arial"/>
          <w:lang w:eastAsia="en-US"/>
        </w:rPr>
        <w:t xml:space="preserve">Chaque mission fait l’objet d’une demande </w:t>
      </w:r>
      <w:r w:rsidR="00D47563">
        <w:rPr>
          <w:rFonts w:eastAsia="Calibri" w:cs="Arial"/>
          <w:lang w:eastAsia="en-US"/>
        </w:rPr>
        <w:t>spécifique (</w:t>
      </w:r>
      <w:r w:rsidR="00D47563">
        <w:rPr>
          <w:rFonts w:eastAsia="Calibri" w:cs="Arial"/>
          <w:lang w:eastAsia="en-US"/>
        </w:rPr>
        <w:t>formulaire en ligne</w:t>
      </w:r>
      <w:r w:rsidR="00D47563">
        <w:rPr>
          <w:rFonts w:eastAsia="Calibri" w:cs="Arial"/>
          <w:lang w:eastAsia="en-US"/>
        </w:rPr>
        <w:t xml:space="preserve">, mail) de la collectivité </w:t>
      </w:r>
      <w:r w:rsidR="00E74C99">
        <w:rPr>
          <w:rFonts w:eastAsia="Calibri" w:cs="Arial"/>
          <w:lang w:eastAsia="en-US"/>
        </w:rPr>
        <w:t xml:space="preserve">auprès </w:t>
      </w:r>
      <w:r w:rsidR="00D47563">
        <w:rPr>
          <w:rFonts w:eastAsia="Calibri" w:cs="Arial"/>
          <w:lang w:eastAsia="en-US"/>
        </w:rPr>
        <w:t xml:space="preserve">du Centre de Gestion via l’adresse </w:t>
      </w:r>
      <w:proofErr w:type="gramStart"/>
      <w:r w:rsidR="00D47563">
        <w:rPr>
          <w:rFonts w:eastAsia="Calibri" w:cs="Arial"/>
          <w:lang w:eastAsia="en-US"/>
        </w:rPr>
        <w:t>mail</w:t>
      </w:r>
      <w:proofErr w:type="gramEnd"/>
      <w:r w:rsidR="00D47563">
        <w:rPr>
          <w:rFonts w:eastAsia="Calibri" w:cs="Arial"/>
          <w:lang w:eastAsia="en-US"/>
        </w:rPr>
        <w:t xml:space="preserve"> correspondante -</w:t>
      </w:r>
      <w:r w:rsidR="00E74C99">
        <w:rPr>
          <w:rFonts w:eastAsia="Calibri" w:cs="Arial"/>
          <w:lang w:eastAsia="en-US"/>
        </w:rPr>
        <w:t xml:space="preserve"> Conseil en organisation (</w:t>
      </w:r>
      <w:hyperlink r:id="rId13" w:history="1">
        <w:r w:rsidR="00E74C99" w:rsidRPr="00BE4B44">
          <w:rPr>
            <w:rStyle w:val="Lienhypertexte"/>
            <w:rFonts w:eastAsia="Calibri" w:cs="Arial"/>
            <w:lang w:eastAsia="en-US"/>
          </w:rPr>
          <w:t>conseilenorganisation@cdg33.fr</w:t>
        </w:r>
      </w:hyperlink>
      <w:r w:rsidR="00E74C99">
        <w:rPr>
          <w:rFonts w:eastAsia="Calibri" w:cs="Arial"/>
          <w:lang w:eastAsia="en-US"/>
        </w:rPr>
        <w:t>) ou Coaching (</w:t>
      </w:r>
      <w:hyperlink r:id="rId14" w:history="1">
        <w:r w:rsidR="00E74C99" w:rsidRPr="00BE4B44">
          <w:rPr>
            <w:rStyle w:val="Lienhypertexte"/>
            <w:rFonts w:eastAsia="Calibri" w:cs="Arial"/>
            <w:lang w:eastAsia="en-US"/>
          </w:rPr>
          <w:t>coaching@cdg33.fr</w:t>
        </w:r>
      </w:hyperlink>
      <w:r w:rsidR="00E74C99">
        <w:rPr>
          <w:rFonts w:eastAsia="Calibri" w:cs="Arial"/>
          <w:lang w:eastAsia="en-US"/>
        </w:rPr>
        <w:t>)</w:t>
      </w:r>
      <w:r w:rsidR="00D47563">
        <w:rPr>
          <w:rFonts w:eastAsia="Calibri" w:cs="Arial"/>
          <w:lang w:eastAsia="en-US"/>
        </w:rPr>
        <w:t>.</w:t>
      </w:r>
      <w:r w:rsidR="00E74C99">
        <w:rPr>
          <w:rFonts w:eastAsia="Calibri" w:cs="Arial"/>
          <w:lang w:eastAsia="en-US"/>
        </w:rPr>
        <w:t xml:space="preserve"> </w:t>
      </w:r>
    </w:p>
    <w:p w14:paraId="776B2E76" w14:textId="0938DAD8" w:rsidR="008C3FCE" w:rsidRDefault="008C3FCE" w:rsidP="008C3FCE">
      <w:pPr>
        <w:pStyle w:val="Puce2"/>
        <w:numPr>
          <w:ilvl w:val="0"/>
          <w:numId w:val="0"/>
        </w:numPr>
        <w:spacing w:before="120" w:after="120"/>
        <w:jc w:val="both"/>
        <w:rPr>
          <w:rFonts w:eastAsia="Calibri" w:cs="Arial"/>
          <w:lang w:eastAsia="en-US"/>
        </w:rPr>
      </w:pPr>
      <w:r>
        <w:rPr>
          <w:rFonts w:eastAsia="Calibri" w:cs="Arial"/>
          <w:lang w:eastAsia="en-US"/>
        </w:rPr>
        <w:t>La mise en œuvre de chaque mission est conditionnée par la signature des documents de contractualisation</w:t>
      </w:r>
      <w:r w:rsidR="000C0037">
        <w:rPr>
          <w:rFonts w:eastAsia="Calibri" w:cs="Arial"/>
          <w:lang w:eastAsia="en-US"/>
        </w:rPr>
        <w:t xml:space="preserve"> précisés ci-dessous</w:t>
      </w:r>
      <w:r>
        <w:rPr>
          <w:rFonts w:eastAsia="Calibri" w:cs="Arial"/>
          <w:lang w:eastAsia="en-US"/>
        </w:rPr>
        <w:t>.</w:t>
      </w:r>
      <w:r w:rsidR="000E2314">
        <w:rPr>
          <w:rFonts w:eastAsia="Calibri" w:cs="Arial"/>
          <w:lang w:eastAsia="en-US"/>
        </w:rPr>
        <w:t xml:space="preserve"> </w:t>
      </w:r>
    </w:p>
    <w:p w14:paraId="65E26571" w14:textId="0BD50F38" w:rsidR="008C3FCE" w:rsidRDefault="008C3FCE" w:rsidP="008C3FCE">
      <w:pPr>
        <w:pStyle w:val="Puce2"/>
        <w:numPr>
          <w:ilvl w:val="0"/>
          <w:numId w:val="0"/>
        </w:numPr>
        <w:spacing w:before="120" w:after="120"/>
        <w:jc w:val="both"/>
        <w:rPr>
          <w:rFonts w:eastAsia="Calibri" w:cs="Arial"/>
          <w:lang w:eastAsia="en-US"/>
        </w:rPr>
      </w:pPr>
      <w:r>
        <w:rPr>
          <w:rFonts w:eastAsia="Calibri" w:cs="Arial"/>
          <w:lang w:eastAsia="en-US"/>
        </w:rPr>
        <w:t>Une réunion entre la collectivité et le Centre de Gestion permet de valider la qualification du besoin de la collectivité et de délimiter</w:t>
      </w:r>
      <w:r w:rsidR="00D47563">
        <w:rPr>
          <w:rFonts w:eastAsia="Calibri" w:cs="Arial"/>
          <w:lang w:eastAsia="en-US"/>
        </w:rPr>
        <w:t xml:space="preserve"> </w:t>
      </w:r>
      <w:r>
        <w:rPr>
          <w:rFonts w:eastAsia="Calibri" w:cs="Arial"/>
          <w:lang w:eastAsia="en-US"/>
        </w:rPr>
        <w:t>le champ</w:t>
      </w:r>
      <w:r w:rsidR="00D47563">
        <w:rPr>
          <w:rFonts w:eastAsia="Calibri" w:cs="Arial"/>
          <w:lang w:eastAsia="en-US"/>
        </w:rPr>
        <w:t xml:space="preserve"> </w:t>
      </w:r>
      <w:r>
        <w:rPr>
          <w:rFonts w:eastAsia="Calibri" w:cs="Arial"/>
          <w:lang w:eastAsia="en-US"/>
        </w:rPr>
        <w:t xml:space="preserve">de la mission de </w:t>
      </w:r>
      <w:r w:rsidR="00257026">
        <w:rPr>
          <w:rFonts w:eastAsia="Calibri" w:cs="Arial"/>
          <w:lang w:eastAsia="en-US"/>
        </w:rPr>
        <w:t>l’intervenant</w:t>
      </w:r>
      <w:r>
        <w:rPr>
          <w:rFonts w:eastAsia="Calibri" w:cs="Arial"/>
          <w:lang w:eastAsia="en-US"/>
        </w:rPr>
        <w:t>.</w:t>
      </w:r>
    </w:p>
    <w:p w14:paraId="694556C0" w14:textId="77777777" w:rsidR="005070D5" w:rsidRDefault="005070D5">
      <w:pPr>
        <w:overflowPunct/>
        <w:autoSpaceDE/>
        <w:autoSpaceDN/>
        <w:adjustRightInd/>
        <w:textAlignment w:val="auto"/>
        <w:rPr>
          <w:rFonts w:eastAsia="Calibri" w:cs="Arial"/>
          <w:b/>
          <w:bCs/>
          <w:lang w:eastAsia="en-US"/>
        </w:rPr>
      </w:pPr>
      <w:r>
        <w:rPr>
          <w:rFonts w:eastAsia="Calibri" w:cs="Arial"/>
          <w:b/>
          <w:bCs/>
          <w:lang w:eastAsia="en-US"/>
        </w:rPr>
        <w:br w:type="page"/>
      </w:r>
    </w:p>
    <w:p w14:paraId="395A9491" w14:textId="2D2B1806" w:rsidR="008C3FCE" w:rsidRDefault="008C3FCE" w:rsidP="008C3FCE">
      <w:pPr>
        <w:overflowPunct/>
        <w:autoSpaceDE/>
        <w:autoSpaceDN/>
        <w:adjustRightInd/>
        <w:spacing w:before="120" w:after="120"/>
        <w:jc w:val="both"/>
        <w:textAlignment w:val="auto"/>
        <w:rPr>
          <w:rFonts w:eastAsia="Calibri" w:cs="Arial"/>
          <w:b/>
          <w:bCs/>
          <w:lang w:eastAsia="en-US"/>
        </w:rPr>
      </w:pPr>
      <w:r>
        <w:rPr>
          <w:rFonts w:eastAsia="Calibri" w:cs="Arial"/>
          <w:b/>
          <w:bCs/>
          <w:lang w:eastAsia="en-US"/>
        </w:rPr>
        <w:lastRenderedPageBreak/>
        <w:t xml:space="preserve">Mission de conseil en organisation : </w:t>
      </w:r>
    </w:p>
    <w:p w14:paraId="7A04A9E7" w14:textId="0A8DDC3C" w:rsidR="000C0037" w:rsidRDefault="000C0037" w:rsidP="000C0037">
      <w:pPr>
        <w:pStyle w:val="Puce2"/>
        <w:numPr>
          <w:ilvl w:val="0"/>
          <w:numId w:val="0"/>
        </w:numPr>
        <w:spacing w:before="120" w:after="120"/>
        <w:jc w:val="both"/>
        <w:rPr>
          <w:rFonts w:eastAsia="Calibri" w:cs="Arial"/>
          <w:lang w:eastAsia="en-US"/>
        </w:rPr>
      </w:pPr>
      <w:r>
        <w:rPr>
          <w:rFonts w:eastAsia="Calibri" w:cs="Arial"/>
          <w:lang w:eastAsia="en-US"/>
        </w:rPr>
        <w:t>A la suite d’un premier entretien, le service conseil en organisation</w:t>
      </w:r>
      <w:r w:rsidR="008E5533">
        <w:rPr>
          <w:rFonts w:eastAsia="Calibri" w:cs="Arial"/>
          <w:lang w:eastAsia="en-US"/>
        </w:rPr>
        <w:t> </w:t>
      </w:r>
      <w:r>
        <w:rPr>
          <w:rFonts w:eastAsia="Calibri" w:cs="Arial"/>
          <w:lang w:eastAsia="en-US"/>
        </w:rPr>
        <w:t xml:space="preserve">présente </w:t>
      </w:r>
      <w:r w:rsidR="008E5533">
        <w:rPr>
          <w:rFonts w:eastAsia="Calibri" w:cs="Arial"/>
          <w:lang w:eastAsia="en-US"/>
        </w:rPr>
        <w:t xml:space="preserve">à la collectivité </w:t>
      </w:r>
      <w:r>
        <w:rPr>
          <w:rFonts w:eastAsia="Calibri" w:cs="Arial"/>
          <w:lang w:eastAsia="en-US"/>
        </w:rPr>
        <w:t>un</w:t>
      </w:r>
      <w:r w:rsidR="008E5533">
        <w:rPr>
          <w:rFonts w:eastAsia="Calibri" w:cs="Arial"/>
          <w:lang w:eastAsia="en-US"/>
        </w:rPr>
        <w:t>e</w:t>
      </w:r>
      <w:r>
        <w:rPr>
          <w:rFonts w:eastAsia="Calibri" w:cs="Arial"/>
          <w:lang w:eastAsia="en-US"/>
        </w:rPr>
        <w:t xml:space="preserve"> proposition d’intervention pour l’accompagnement</w:t>
      </w:r>
      <w:r w:rsidR="008E5533">
        <w:rPr>
          <w:rFonts w:eastAsia="Calibri" w:cs="Arial"/>
          <w:lang w:eastAsia="en-US"/>
        </w:rPr>
        <w:t>, décrivant le</w:t>
      </w:r>
      <w:r w:rsidR="002F1805">
        <w:rPr>
          <w:rFonts w:eastAsia="Calibri" w:cs="Arial"/>
          <w:lang w:eastAsia="en-US"/>
        </w:rPr>
        <w:t xml:space="preserve"> contexte, les besoins et la demande ainsi que les modalités d’intervention. </w:t>
      </w:r>
      <w:r w:rsidR="00E149AF">
        <w:rPr>
          <w:rFonts w:eastAsia="Calibri" w:cs="Arial"/>
          <w:lang w:eastAsia="en-US"/>
        </w:rPr>
        <w:t xml:space="preserve">Un devis </w:t>
      </w:r>
      <w:r w:rsidR="002F1805">
        <w:rPr>
          <w:rFonts w:eastAsia="Calibri" w:cs="Arial"/>
          <w:lang w:eastAsia="en-US"/>
        </w:rPr>
        <w:t xml:space="preserve">détaillera </w:t>
      </w:r>
      <w:r w:rsidR="00E149AF">
        <w:rPr>
          <w:rFonts w:eastAsia="Calibri" w:cs="Arial"/>
          <w:lang w:eastAsia="en-US"/>
        </w:rPr>
        <w:t xml:space="preserve">précisera </w:t>
      </w:r>
      <w:r w:rsidR="002F1805">
        <w:rPr>
          <w:rFonts w:eastAsia="Calibri" w:cs="Arial"/>
          <w:lang w:eastAsia="en-US"/>
        </w:rPr>
        <w:t xml:space="preserve">les </w:t>
      </w:r>
      <w:r w:rsidR="008E5533">
        <w:rPr>
          <w:rFonts w:eastAsia="Calibri" w:cs="Arial"/>
          <w:lang w:eastAsia="en-US"/>
        </w:rPr>
        <w:t xml:space="preserve">conditions administratives et financières </w:t>
      </w:r>
      <w:r w:rsidR="002F1805">
        <w:rPr>
          <w:rFonts w:eastAsia="Calibri" w:cs="Arial"/>
          <w:lang w:eastAsia="en-US"/>
        </w:rPr>
        <w:t>permettant ainsi à la collectivité d’engager la commande.</w:t>
      </w:r>
    </w:p>
    <w:p w14:paraId="63024375" w14:textId="10CD6642" w:rsidR="008C3FCE" w:rsidRDefault="008C3FCE" w:rsidP="008C3FCE">
      <w:pPr>
        <w:overflowPunct/>
        <w:autoSpaceDE/>
        <w:autoSpaceDN/>
        <w:adjustRightInd/>
        <w:spacing w:before="120" w:after="120"/>
        <w:jc w:val="both"/>
        <w:textAlignment w:val="auto"/>
        <w:rPr>
          <w:rFonts w:eastAsia="Calibri" w:cs="Arial"/>
          <w:lang w:eastAsia="en-US"/>
        </w:rPr>
      </w:pPr>
      <w:r>
        <w:rPr>
          <w:rFonts w:eastAsia="Calibri" w:cs="Arial"/>
          <w:lang w:eastAsia="en-US"/>
        </w:rPr>
        <w:t>Le déroulement type de l</w:t>
      </w:r>
      <w:r w:rsidRPr="003376FE">
        <w:rPr>
          <w:rFonts w:eastAsia="Calibri" w:cs="Arial"/>
          <w:lang w:eastAsia="en-US"/>
        </w:rPr>
        <w:t xml:space="preserve">a mission </w:t>
      </w:r>
      <w:r>
        <w:rPr>
          <w:rFonts w:eastAsia="Calibri" w:cs="Arial"/>
          <w:lang w:eastAsia="en-US"/>
        </w:rPr>
        <w:t xml:space="preserve">de </w:t>
      </w:r>
      <w:r w:rsidR="00257026">
        <w:rPr>
          <w:rFonts w:eastAsia="Calibri" w:cs="Arial"/>
          <w:lang w:eastAsia="en-US"/>
        </w:rPr>
        <w:t>l’intervenant</w:t>
      </w:r>
      <w:r w:rsidRPr="003376FE">
        <w:rPr>
          <w:rFonts w:eastAsia="Calibri" w:cs="Arial"/>
          <w:lang w:eastAsia="en-US"/>
        </w:rPr>
        <w:t xml:space="preserve"> du Centre de Gestion </w:t>
      </w:r>
      <w:r w:rsidR="000C0037">
        <w:rPr>
          <w:rFonts w:eastAsia="Calibri" w:cs="Arial"/>
          <w:lang w:eastAsia="en-US"/>
        </w:rPr>
        <w:t>est le suivant</w:t>
      </w:r>
      <w:r w:rsidRPr="003376FE">
        <w:rPr>
          <w:rFonts w:eastAsia="Calibri" w:cs="Arial"/>
          <w:lang w:eastAsia="en-US"/>
        </w:rPr>
        <w:t xml:space="preserve"> :</w:t>
      </w:r>
    </w:p>
    <w:p w14:paraId="68E2D5F7" w14:textId="77777777" w:rsidR="008C3FCE" w:rsidRPr="003376FE" w:rsidRDefault="008C3FCE" w:rsidP="008C3FCE">
      <w:pPr>
        <w:pStyle w:val="Paragraphedeliste"/>
        <w:numPr>
          <w:ilvl w:val="0"/>
          <w:numId w:val="20"/>
        </w:numPr>
        <w:spacing w:before="120" w:after="120"/>
        <w:jc w:val="both"/>
        <w:rPr>
          <w:rFonts w:ascii="Arial" w:hAnsi="Arial" w:cs="Arial"/>
        </w:rPr>
      </w:pPr>
      <w:r>
        <w:rPr>
          <w:rFonts w:ascii="Arial" w:hAnsi="Arial" w:cs="Arial"/>
        </w:rPr>
        <w:t>P</w:t>
      </w:r>
      <w:r w:rsidRPr="003376FE">
        <w:rPr>
          <w:rFonts w:ascii="Arial" w:hAnsi="Arial" w:cs="Arial"/>
        </w:rPr>
        <w:t xml:space="preserve">remière phase : </w:t>
      </w:r>
      <w:r>
        <w:rPr>
          <w:rFonts w:ascii="Arial" w:hAnsi="Arial" w:cs="Arial"/>
        </w:rPr>
        <w:t>Définition du besoin, contractualisation et programmation</w:t>
      </w:r>
      <w:r w:rsidRPr="003376FE">
        <w:rPr>
          <w:rFonts w:ascii="Arial" w:hAnsi="Arial" w:cs="Arial"/>
        </w:rPr>
        <w:t> ;</w:t>
      </w:r>
    </w:p>
    <w:p w14:paraId="6137453D" w14:textId="77777777" w:rsidR="008C3FCE" w:rsidRPr="003376FE" w:rsidRDefault="008C3FCE" w:rsidP="008C3FCE">
      <w:pPr>
        <w:pStyle w:val="Paragraphedeliste"/>
        <w:numPr>
          <w:ilvl w:val="0"/>
          <w:numId w:val="20"/>
        </w:numPr>
        <w:spacing w:before="120" w:after="120"/>
        <w:jc w:val="both"/>
        <w:rPr>
          <w:rFonts w:ascii="Arial" w:hAnsi="Arial" w:cs="Arial"/>
        </w:rPr>
      </w:pPr>
      <w:r>
        <w:rPr>
          <w:rFonts w:ascii="Arial" w:hAnsi="Arial" w:cs="Arial"/>
        </w:rPr>
        <w:t>Seconde</w:t>
      </w:r>
      <w:r w:rsidRPr="003376FE">
        <w:rPr>
          <w:rFonts w:ascii="Arial" w:hAnsi="Arial" w:cs="Arial"/>
        </w:rPr>
        <w:t xml:space="preserve"> phase : </w:t>
      </w:r>
      <w:r>
        <w:rPr>
          <w:rFonts w:ascii="Arial" w:hAnsi="Arial" w:cs="Arial"/>
        </w:rPr>
        <w:t>R</w:t>
      </w:r>
      <w:r w:rsidRPr="003376FE">
        <w:rPr>
          <w:rFonts w:ascii="Arial" w:hAnsi="Arial" w:cs="Arial"/>
        </w:rPr>
        <w:t>éalisation d’un diagnostic</w:t>
      </w:r>
      <w:r>
        <w:rPr>
          <w:rFonts w:ascii="Arial" w:hAnsi="Arial" w:cs="Arial"/>
        </w:rPr>
        <w:t xml:space="preserve"> </w:t>
      </w:r>
      <w:r w:rsidRPr="003376FE">
        <w:rPr>
          <w:rFonts w:ascii="Arial" w:hAnsi="Arial" w:cs="Arial"/>
        </w:rPr>
        <w:t>;</w:t>
      </w:r>
    </w:p>
    <w:p w14:paraId="20680D34" w14:textId="77777777" w:rsidR="008C3FCE" w:rsidRDefault="008C3FCE" w:rsidP="008C3FCE">
      <w:pPr>
        <w:pStyle w:val="Paragraphedeliste"/>
        <w:numPr>
          <w:ilvl w:val="0"/>
          <w:numId w:val="20"/>
        </w:numPr>
        <w:spacing w:before="120" w:after="120"/>
        <w:jc w:val="both"/>
        <w:rPr>
          <w:rFonts w:ascii="Arial" w:hAnsi="Arial" w:cs="Arial"/>
        </w:rPr>
      </w:pPr>
      <w:r>
        <w:rPr>
          <w:rFonts w:ascii="Arial" w:hAnsi="Arial" w:cs="Arial"/>
        </w:rPr>
        <w:t>T</w:t>
      </w:r>
      <w:r w:rsidRPr="003376FE">
        <w:rPr>
          <w:rFonts w:ascii="Arial" w:hAnsi="Arial" w:cs="Arial"/>
        </w:rPr>
        <w:t xml:space="preserve">roisième phase : </w:t>
      </w:r>
      <w:r>
        <w:rPr>
          <w:rFonts w:ascii="Arial" w:hAnsi="Arial" w:cs="Arial"/>
        </w:rPr>
        <w:t>P</w:t>
      </w:r>
      <w:r w:rsidRPr="003376FE">
        <w:rPr>
          <w:rFonts w:ascii="Arial" w:hAnsi="Arial" w:cs="Arial"/>
        </w:rPr>
        <w:t>roposition d’un plan d’action</w:t>
      </w:r>
      <w:r>
        <w:rPr>
          <w:rFonts w:ascii="Arial" w:hAnsi="Arial" w:cs="Arial"/>
        </w:rPr>
        <w:t xml:space="preserve"> (coconstruit)</w:t>
      </w:r>
    </w:p>
    <w:p w14:paraId="52CF47C6" w14:textId="77777777" w:rsidR="008C3FCE" w:rsidRPr="003376FE" w:rsidRDefault="008C3FCE" w:rsidP="008C3FCE">
      <w:pPr>
        <w:pStyle w:val="Paragraphedeliste"/>
        <w:numPr>
          <w:ilvl w:val="0"/>
          <w:numId w:val="20"/>
        </w:numPr>
        <w:spacing w:before="120" w:after="120"/>
        <w:jc w:val="both"/>
        <w:rPr>
          <w:rFonts w:ascii="Arial" w:hAnsi="Arial" w:cs="Arial"/>
        </w:rPr>
      </w:pPr>
      <w:r>
        <w:rPr>
          <w:rFonts w:ascii="Arial" w:hAnsi="Arial" w:cs="Arial"/>
        </w:rPr>
        <w:t xml:space="preserve">Quatrième phase : Accompagnement de la collectivité dans sa mise en œuvre </w:t>
      </w:r>
    </w:p>
    <w:p w14:paraId="3B225264" w14:textId="1582C6FC" w:rsidR="000C0037" w:rsidRDefault="000C0037" w:rsidP="008C3FCE">
      <w:pPr>
        <w:spacing w:before="120" w:after="120"/>
        <w:jc w:val="both"/>
        <w:rPr>
          <w:rFonts w:cs="Arial"/>
        </w:rPr>
      </w:pPr>
      <w:r>
        <w:rPr>
          <w:rFonts w:cs="Arial"/>
        </w:rPr>
        <w:t xml:space="preserve">Ce déroulement pourra être </w:t>
      </w:r>
      <w:r w:rsidR="002F1805">
        <w:rPr>
          <w:rFonts w:cs="Arial"/>
        </w:rPr>
        <w:t>adapté</w:t>
      </w:r>
      <w:r>
        <w:rPr>
          <w:rFonts w:cs="Arial"/>
        </w:rPr>
        <w:t xml:space="preserve"> au besoin de la collectivité.</w:t>
      </w:r>
    </w:p>
    <w:p w14:paraId="7501667F" w14:textId="32D89D96" w:rsidR="008C3FCE" w:rsidRDefault="008C3FCE" w:rsidP="008C3FCE">
      <w:pPr>
        <w:spacing w:before="120" w:after="120"/>
        <w:jc w:val="both"/>
        <w:rPr>
          <w:rFonts w:cs="Arial"/>
        </w:rPr>
      </w:pPr>
      <w:r>
        <w:rPr>
          <w:rFonts w:cs="Arial"/>
        </w:rPr>
        <w:t xml:space="preserve">Une restitution sera rédigée par </w:t>
      </w:r>
      <w:r w:rsidR="00257026">
        <w:rPr>
          <w:rFonts w:cs="Arial"/>
        </w:rPr>
        <w:t>l’intervenant</w:t>
      </w:r>
      <w:r>
        <w:rPr>
          <w:rFonts w:cs="Arial"/>
        </w:rPr>
        <w:t xml:space="preserve"> du</w:t>
      </w:r>
      <w:r w:rsidRPr="003376FE">
        <w:rPr>
          <w:rFonts w:cs="Arial"/>
        </w:rPr>
        <w:t xml:space="preserve"> Centre de Gestion</w:t>
      </w:r>
      <w:r>
        <w:rPr>
          <w:rFonts w:cs="Arial"/>
        </w:rPr>
        <w:t xml:space="preserve"> et présenté selon le besoin aux</w:t>
      </w:r>
      <w:r w:rsidRPr="003376FE">
        <w:rPr>
          <w:rFonts w:cs="Arial"/>
        </w:rPr>
        <w:t xml:space="preserve"> </w:t>
      </w:r>
      <w:r>
        <w:rPr>
          <w:rFonts w:cs="Arial"/>
        </w:rPr>
        <w:t>différents acteurs concernés par l’accompagnement (Elus, direction générale, SRH, agents).</w:t>
      </w:r>
    </w:p>
    <w:p w14:paraId="51C601BC" w14:textId="77777777" w:rsidR="008C3FCE" w:rsidRDefault="008C3FCE" w:rsidP="008C3FCE">
      <w:pPr>
        <w:overflowPunct/>
        <w:autoSpaceDE/>
        <w:autoSpaceDN/>
        <w:adjustRightInd/>
        <w:spacing w:before="120" w:after="120"/>
        <w:jc w:val="both"/>
        <w:textAlignment w:val="auto"/>
        <w:rPr>
          <w:rFonts w:eastAsia="Calibri" w:cs="Arial"/>
          <w:b/>
          <w:bCs/>
          <w:lang w:eastAsia="en-US"/>
        </w:rPr>
      </w:pPr>
    </w:p>
    <w:p w14:paraId="343D5CD8" w14:textId="77777777" w:rsidR="008C3FCE" w:rsidRDefault="008C3FCE" w:rsidP="008C3FCE">
      <w:pPr>
        <w:overflowPunct/>
        <w:autoSpaceDE/>
        <w:autoSpaceDN/>
        <w:adjustRightInd/>
        <w:spacing w:before="120" w:after="120"/>
        <w:jc w:val="both"/>
        <w:textAlignment w:val="auto"/>
        <w:rPr>
          <w:rFonts w:eastAsia="Calibri" w:cs="Arial"/>
          <w:b/>
          <w:bCs/>
          <w:lang w:eastAsia="en-US"/>
        </w:rPr>
      </w:pPr>
      <w:r>
        <w:rPr>
          <w:rFonts w:eastAsia="Calibri" w:cs="Arial"/>
          <w:b/>
          <w:bCs/>
          <w:lang w:eastAsia="en-US"/>
        </w:rPr>
        <w:t xml:space="preserve">Mission de coaching professionnel : </w:t>
      </w:r>
    </w:p>
    <w:p w14:paraId="1CCC7541" w14:textId="77777777" w:rsidR="000C0037" w:rsidRDefault="000C0037" w:rsidP="008C3FCE">
      <w:pPr>
        <w:spacing w:before="120" w:after="120"/>
        <w:jc w:val="both"/>
        <w:rPr>
          <w:rFonts w:eastAsia="Calibri" w:cs="Arial"/>
          <w:lang w:eastAsia="en-US"/>
        </w:rPr>
      </w:pPr>
      <w:r>
        <w:rPr>
          <w:rFonts w:eastAsia="Calibri" w:cs="Arial"/>
          <w:lang w:eastAsia="en-US"/>
        </w:rPr>
        <w:t>Les</w:t>
      </w:r>
      <w:r w:rsidR="008C3FCE">
        <w:rPr>
          <w:rFonts w:eastAsia="Calibri" w:cs="Arial"/>
          <w:lang w:eastAsia="en-US"/>
        </w:rPr>
        <w:t xml:space="preserve"> prestation</w:t>
      </w:r>
      <w:r>
        <w:rPr>
          <w:rFonts w:eastAsia="Calibri" w:cs="Arial"/>
          <w:lang w:eastAsia="en-US"/>
        </w:rPr>
        <w:t>s</w:t>
      </w:r>
      <w:r w:rsidR="008C3FCE">
        <w:rPr>
          <w:rFonts w:eastAsia="Calibri" w:cs="Arial"/>
          <w:lang w:eastAsia="en-US"/>
        </w:rPr>
        <w:t xml:space="preserve"> de coaching individuel </w:t>
      </w:r>
      <w:r>
        <w:rPr>
          <w:rFonts w:eastAsia="Calibri" w:cs="Arial"/>
          <w:lang w:eastAsia="en-US"/>
        </w:rPr>
        <w:t xml:space="preserve">et collectif sont contractualisées par les documents suivants : </w:t>
      </w:r>
    </w:p>
    <w:p w14:paraId="125952D7" w14:textId="1258B0BB" w:rsidR="000C0037" w:rsidRDefault="000C0037" w:rsidP="000C0037">
      <w:pPr>
        <w:pStyle w:val="Puce2"/>
        <w:numPr>
          <w:ilvl w:val="0"/>
          <w:numId w:val="38"/>
        </w:numPr>
        <w:spacing w:before="120" w:after="120"/>
        <w:jc w:val="both"/>
        <w:rPr>
          <w:rFonts w:eastAsia="Calibri" w:cs="Arial"/>
          <w:lang w:eastAsia="en-US"/>
        </w:rPr>
      </w:pPr>
      <w:r>
        <w:rPr>
          <w:rFonts w:eastAsia="Calibri" w:cs="Arial"/>
          <w:lang w:eastAsia="en-US"/>
        </w:rPr>
        <w:t>Un devis succinct indiquant les éléments essentiels de compréhension de la prestation et les conditions administratives et financières. Le devis sera signé par l’autorité territoriale pour engagement financier.</w:t>
      </w:r>
    </w:p>
    <w:p w14:paraId="07CBBEF3" w14:textId="711C0599" w:rsidR="000C0037" w:rsidRDefault="000C0037" w:rsidP="000C0037">
      <w:pPr>
        <w:pStyle w:val="Puce2"/>
        <w:numPr>
          <w:ilvl w:val="0"/>
          <w:numId w:val="38"/>
        </w:numPr>
        <w:spacing w:before="120" w:after="120"/>
        <w:jc w:val="both"/>
        <w:rPr>
          <w:rFonts w:eastAsia="Calibri" w:cs="Arial"/>
          <w:lang w:eastAsia="en-US"/>
        </w:rPr>
      </w:pPr>
      <w:r>
        <w:rPr>
          <w:rFonts w:eastAsia="Calibri" w:cs="Arial"/>
          <w:lang w:eastAsia="en-US"/>
        </w:rPr>
        <w:t xml:space="preserve">Un contrat d’objectifs entre les parties prenantes, précisant plus finement les bénéficiaires, les modalités d’intervention, les éléments de cadrage et d’engagement. Les parties prenantes </w:t>
      </w:r>
      <w:r w:rsidR="002F1805">
        <w:rPr>
          <w:rFonts w:eastAsia="Calibri" w:cs="Arial"/>
          <w:lang w:eastAsia="en-US"/>
        </w:rPr>
        <w:t>peuvent être selon les situations</w:t>
      </w:r>
      <w:r>
        <w:rPr>
          <w:rFonts w:eastAsia="Calibri" w:cs="Arial"/>
          <w:lang w:eastAsia="en-US"/>
        </w:rPr>
        <w:t xml:space="preserve"> </w:t>
      </w:r>
      <w:r w:rsidR="002F1805">
        <w:rPr>
          <w:rFonts w:eastAsia="Calibri" w:cs="Arial"/>
          <w:lang w:eastAsia="en-US"/>
        </w:rPr>
        <w:t>l’intervenant</w:t>
      </w:r>
      <w:r>
        <w:rPr>
          <w:rFonts w:eastAsia="Calibri" w:cs="Arial"/>
          <w:lang w:eastAsia="en-US"/>
        </w:rPr>
        <w:t>, les bénéficiaire</w:t>
      </w:r>
      <w:r w:rsidR="00E149AF">
        <w:rPr>
          <w:rFonts w:eastAsia="Calibri" w:cs="Arial"/>
          <w:lang w:eastAsia="en-US"/>
        </w:rPr>
        <w:t>s</w:t>
      </w:r>
      <w:r>
        <w:rPr>
          <w:rFonts w:eastAsia="Calibri" w:cs="Arial"/>
          <w:lang w:eastAsia="en-US"/>
        </w:rPr>
        <w:t xml:space="preserve"> du coaching, le commanditaire (DG, DRH, chef de service …)</w:t>
      </w:r>
    </w:p>
    <w:p w14:paraId="233A7B8A" w14:textId="77777777" w:rsidR="008C3FCE" w:rsidRDefault="008C3FCE" w:rsidP="008C3FCE">
      <w:pPr>
        <w:overflowPunct/>
        <w:autoSpaceDE/>
        <w:autoSpaceDN/>
        <w:adjustRightInd/>
        <w:spacing w:before="120" w:after="120"/>
        <w:jc w:val="both"/>
        <w:textAlignment w:val="auto"/>
        <w:rPr>
          <w:rFonts w:eastAsia="Calibri" w:cs="Arial"/>
          <w:lang w:eastAsia="en-US"/>
        </w:rPr>
      </w:pPr>
      <w:r>
        <w:rPr>
          <w:rFonts w:eastAsia="Calibri" w:cs="Arial"/>
          <w:lang w:eastAsia="en-US"/>
        </w:rPr>
        <w:t>Les é</w:t>
      </w:r>
      <w:r w:rsidRPr="003376FE">
        <w:rPr>
          <w:rFonts w:eastAsia="Calibri" w:cs="Arial"/>
          <w:lang w:eastAsia="en-US"/>
        </w:rPr>
        <w:t xml:space="preserve">tapes </w:t>
      </w:r>
      <w:r>
        <w:rPr>
          <w:rFonts w:eastAsia="Calibri" w:cs="Arial"/>
          <w:lang w:eastAsia="en-US"/>
        </w:rPr>
        <w:t>d’une demande de coaching collectifs et individuels sont :</w:t>
      </w:r>
    </w:p>
    <w:p w14:paraId="0844D739" w14:textId="77777777" w:rsidR="00D02300" w:rsidRDefault="00D02300" w:rsidP="00953AA9">
      <w:pPr>
        <w:spacing w:before="120" w:after="120"/>
        <w:jc w:val="both"/>
        <w:rPr>
          <w:rFonts w:cs="Arial"/>
        </w:rPr>
      </w:pPr>
      <w:r w:rsidRPr="00A21E5F">
        <w:rPr>
          <w:rFonts w:eastAsia="Calibri" w:cs="Arial"/>
          <w:noProof/>
          <w:lang w:eastAsia="en-US"/>
        </w:rPr>
        <w:drawing>
          <wp:inline distT="0" distB="0" distL="0" distR="0" wp14:anchorId="660D3A1F" wp14:editId="247B9FB7">
            <wp:extent cx="6120765" cy="767080"/>
            <wp:effectExtent l="0" t="0" r="0" b="0"/>
            <wp:docPr id="1935547790" name="Image 1" descr="Une image contenant texte, Police, Caractère coloré, Graphiqu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547790" name="Image 1" descr="Une image contenant texte, Police, Caractère coloré, Graphique&#10;&#10;Description générée automatiquement"/>
                    <pic:cNvPicPr/>
                  </pic:nvPicPr>
                  <pic:blipFill>
                    <a:blip r:embed="rId15"/>
                    <a:stretch>
                      <a:fillRect/>
                    </a:stretch>
                  </pic:blipFill>
                  <pic:spPr>
                    <a:xfrm>
                      <a:off x="0" y="0"/>
                      <a:ext cx="6120765" cy="767080"/>
                    </a:xfrm>
                    <a:prstGeom prst="rect">
                      <a:avLst/>
                    </a:prstGeom>
                  </pic:spPr>
                </pic:pic>
              </a:graphicData>
            </a:graphic>
          </wp:inline>
        </w:drawing>
      </w:r>
    </w:p>
    <w:p w14:paraId="2A73B208" w14:textId="4080D649" w:rsidR="008C3FCE" w:rsidRPr="003376FE" w:rsidRDefault="008C3FCE" w:rsidP="008C3FCE">
      <w:pPr>
        <w:spacing w:before="120" w:after="120"/>
        <w:jc w:val="both"/>
        <w:rPr>
          <w:rFonts w:cs="Arial"/>
        </w:rPr>
      </w:pPr>
      <w:r>
        <w:rPr>
          <w:rFonts w:cs="Arial"/>
        </w:rPr>
        <w:t xml:space="preserve">Des réunions de </w:t>
      </w:r>
      <w:r w:rsidRPr="003376FE">
        <w:rPr>
          <w:rFonts w:cs="Arial"/>
        </w:rPr>
        <w:t xml:space="preserve">bilan </w:t>
      </w:r>
      <w:r>
        <w:rPr>
          <w:rFonts w:cs="Arial"/>
        </w:rPr>
        <w:t>intermédiaire et final, sont réalisé</w:t>
      </w:r>
      <w:r w:rsidR="000C0037">
        <w:rPr>
          <w:rFonts w:cs="Arial"/>
        </w:rPr>
        <w:t>e</w:t>
      </w:r>
      <w:r>
        <w:rPr>
          <w:rFonts w:cs="Arial"/>
        </w:rPr>
        <w:t>s</w:t>
      </w:r>
      <w:r w:rsidR="000C0037">
        <w:rPr>
          <w:rFonts w:cs="Arial"/>
        </w:rPr>
        <w:t xml:space="preserve"> avec les</w:t>
      </w:r>
      <w:r>
        <w:rPr>
          <w:rFonts w:cs="Arial"/>
        </w:rPr>
        <w:t xml:space="preserve"> parties prenantes</w:t>
      </w:r>
      <w:r w:rsidRPr="003376FE">
        <w:rPr>
          <w:rFonts w:cs="Arial"/>
        </w:rPr>
        <w:t>.</w:t>
      </w:r>
    </w:p>
    <w:p w14:paraId="52CD8D67" w14:textId="54CD3044" w:rsidR="00A7083C" w:rsidRPr="00F01C69" w:rsidRDefault="00A7083C" w:rsidP="00635DDD">
      <w:pPr>
        <w:pBdr>
          <w:bottom w:val="single" w:sz="12" w:space="1" w:color="auto"/>
        </w:pBdr>
        <w:tabs>
          <w:tab w:val="left" w:pos="1985"/>
        </w:tabs>
        <w:spacing w:before="360" w:after="120"/>
        <w:jc w:val="both"/>
        <w:rPr>
          <w:rFonts w:cs="Arial"/>
          <w:b/>
          <w:sz w:val="28"/>
          <w:szCs w:val="28"/>
        </w:rPr>
      </w:pPr>
      <w:r w:rsidRPr="00515DEE">
        <w:rPr>
          <w:rFonts w:cs="Arial"/>
          <w:sz w:val="28"/>
          <w:szCs w:val="28"/>
        </w:rPr>
        <w:t xml:space="preserve">ARTICLE </w:t>
      </w:r>
      <w:r w:rsidR="00635DDD">
        <w:rPr>
          <w:rFonts w:cs="Arial"/>
          <w:sz w:val="28"/>
          <w:szCs w:val="28"/>
        </w:rPr>
        <w:t>4</w:t>
      </w:r>
      <w:r w:rsidRPr="00515DEE">
        <w:rPr>
          <w:rFonts w:cs="Arial"/>
          <w:sz w:val="28"/>
          <w:szCs w:val="28"/>
        </w:rPr>
        <w:t xml:space="preserve"> -</w:t>
      </w:r>
      <w:r w:rsidRPr="00515DEE">
        <w:rPr>
          <w:rFonts w:cs="Arial"/>
          <w:sz w:val="28"/>
          <w:szCs w:val="28"/>
        </w:rPr>
        <w:tab/>
      </w:r>
      <w:r w:rsidR="00F01C69">
        <w:rPr>
          <w:rFonts w:cs="Arial"/>
          <w:b/>
          <w:sz w:val="28"/>
          <w:szCs w:val="28"/>
        </w:rPr>
        <w:t xml:space="preserve">Durée de </w:t>
      </w:r>
      <w:r w:rsidR="00810FFD">
        <w:rPr>
          <w:rFonts w:cs="Arial"/>
          <w:b/>
          <w:sz w:val="28"/>
          <w:szCs w:val="28"/>
        </w:rPr>
        <w:t>la mission</w:t>
      </w:r>
    </w:p>
    <w:p w14:paraId="666D3DC4" w14:textId="77777777" w:rsidR="00170B0F" w:rsidRDefault="00170B0F" w:rsidP="00953AA9">
      <w:pPr>
        <w:overflowPunct/>
        <w:autoSpaceDE/>
        <w:autoSpaceDN/>
        <w:adjustRightInd/>
        <w:spacing w:before="120" w:after="120"/>
        <w:jc w:val="both"/>
        <w:textAlignment w:val="auto"/>
        <w:rPr>
          <w:rFonts w:eastAsia="Calibri" w:cs="Arial"/>
          <w:lang w:eastAsia="en-US"/>
        </w:rPr>
      </w:pPr>
    </w:p>
    <w:p w14:paraId="4B842498" w14:textId="689647D6" w:rsidR="008C3FCE" w:rsidRDefault="008C3FCE" w:rsidP="008C3FCE">
      <w:pPr>
        <w:overflowPunct/>
        <w:autoSpaceDE/>
        <w:autoSpaceDN/>
        <w:adjustRightInd/>
        <w:spacing w:before="120" w:after="120"/>
        <w:jc w:val="both"/>
        <w:textAlignment w:val="auto"/>
        <w:rPr>
          <w:rFonts w:eastAsia="Calibri" w:cs="Arial"/>
          <w:lang w:eastAsia="en-US"/>
        </w:rPr>
      </w:pPr>
      <w:bookmarkStart w:id="1" w:name="_Hlk188953937"/>
      <w:r>
        <w:rPr>
          <w:rFonts w:eastAsia="Calibri" w:cs="Arial"/>
          <w:lang w:eastAsia="en-US"/>
        </w:rPr>
        <w:t xml:space="preserve">Chacune des missions est programmée pour une durée totale minimale établie en jours ou en heures dans </w:t>
      </w:r>
      <w:r w:rsidR="001D1D28">
        <w:rPr>
          <w:rFonts w:eastAsia="Calibri" w:cs="Arial"/>
          <w:lang w:eastAsia="en-US"/>
        </w:rPr>
        <w:t>les documents de contractualisation définis à l’article 3.</w:t>
      </w:r>
    </w:p>
    <w:p w14:paraId="277CBC41" w14:textId="77777777" w:rsidR="008C3FCE" w:rsidRDefault="008C3FCE" w:rsidP="008C3FCE">
      <w:pPr>
        <w:overflowPunct/>
        <w:autoSpaceDE/>
        <w:autoSpaceDN/>
        <w:adjustRightInd/>
        <w:spacing w:before="120" w:after="120"/>
        <w:jc w:val="both"/>
        <w:textAlignment w:val="auto"/>
        <w:rPr>
          <w:rFonts w:eastAsia="Calibri" w:cs="Arial"/>
          <w:lang w:eastAsia="en-US"/>
        </w:rPr>
      </w:pPr>
      <w:r>
        <w:rPr>
          <w:rFonts w:eastAsia="Calibri" w:cs="Arial"/>
          <w:lang w:eastAsia="en-US"/>
        </w:rPr>
        <w:t>L</w:t>
      </w:r>
      <w:r w:rsidRPr="00BB398F">
        <w:rPr>
          <w:rFonts w:eastAsia="Calibri" w:cs="Arial"/>
          <w:lang w:eastAsia="en-US"/>
        </w:rPr>
        <w:t xml:space="preserve">a durée </w:t>
      </w:r>
      <w:r>
        <w:rPr>
          <w:rFonts w:eastAsia="Calibri" w:cs="Arial"/>
          <w:lang w:eastAsia="en-US"/>
        </w:rPr>
        <w:t>est</w:t>
      </w:r>
      <w:r w:rsidRPr="00BB398F">
        <w:rPr>
          <w:rFonts w:eastAsia="Calibri" w:cs="Arial"/>
          <w:lang w:eastAsia="en-US"/>
        </w:rPr>
        <w:t xml:space="preserve"> choisie sur la base des prévisions identifiées lors de la première phase de définition du besoin</w:t>
      </w:r>
      <w:r>
        <w:rPr>
          <w:rFonts w:eastAsia="Calibri" w:cs="Arial"/>
          <w:lang w:eastAsia="en-US"/>
        </w:rPr>
        <w:t>. D</w:t>
      </w:r>
      <w:r w:rsidRPr="00BB398F">
        <w:rPr>
          <w:rFonts w:eastAsia="Calibri" w:cs="Arial"/>
          <w:lang w:eastAsia="en-US"/>
        </w:rPr>
        <w:t>ans l’hypothèse où, à l’occasion de la réalisation des prestations programmées, ces prévisions se révèleraient insuffisantes, la durée initialement prévue d’intervention devra être modifiée pour en garantir une bonne exécution. Une telle modification reposera sur une évaluation complémentaire établie par l’intervenant du Centre de Gestion exposant notamment les motifs justifiant la modification proposée et transmise à la collectivité pour accord.</w:t>
      </w:r>
    </w:p>
    <w:p w14:paraId="5A2EC1C6" w14:textId="7FDE1DB0" w:rsidR="008C3FCE" w:rsidRDefault="008C3FCE" w:rsidP="008C3FCE">
      <w:pPr>
        <w:overflowPunct/>
        <w:autoSpaceDE/>
        <w:autoSpaceDN/>
        <w:adjustRightInd/>
        <w:spacing w:before="120" w:after="120"/>
        <w:jc w:val="both"/>
        <w:textAlignment w:val="auto"/>
        <w:rPr>
          <w:rFonts w:eastAsia="Calibri" w:cs="Arial"/>
          <w:lang w:eastAsia="en-US"/>
        </w:rPr>
      </w:pPr>
      <w:r>
        <w:rPr>
          <w:rFonts w:eastAsia="Calibri" w:cs="Arial"/>
          <w:lang w:eastAsia="en-US"/>
        </w:rPr>
        <w:t xml:space="preserve">La mission peut être interrompue à tout moment si les conditions nécessaires à sa mise en œuvre et précisé dans </w:t>
      </w:r>
      <w:r w:rsidR="001D1D28">
        <w:rPr>
          <w:rFonts w:eastAsia="Calibri" w:cs="Arial"/>
          <w:lang w:eastAsia="en-US"/>
        </w:rPr>
        <w:t>les documents de contractualisation</w:t>
      </w:r>
      <w:r>
        <w:rPr>
          <w:rFonts w:eastAsia="Calibri" w:cs="Arial"/>
          <w:lang w:eastAsia="en-US"/>
        </w:rPr>
        <w:t xml:space="preserve"> ne sont pas respectées tant du côté du Centre de Gestion que du côté de la collectivité.</w:t>
      </w:r>
    </w:p>
    <w:p w14:paraId="6F3AB4CF" w14:textId="78475490" w:rsidR="008C3FCE" w:rsidRDefault="001D1D28" w:rsidP="008C3FCE">
      <w:pPr>
        <w:overflowPunct/>
        <w:autoSpaceDE/>
        <w:autoSpaceDN/>
        <w:adjustRightInd/>
        <w:spacing w:before="120" w:after="120"/>
        <w:jc w:val="both"/>
        <w:textAlignment w:val="auto"/>
        <w:rPr>
          <w:rFonts w:eastAsia="Calibri" w:cs="Arial"/>
          <w:lang w:eastAsia="en-US"/>
        </w:rPr>
      </w:pPr>
      <w:r>
        <w:rPr>
          <w:rFonts w:eastAsia="Calibri" w:cs="Arial"/>
          <w:lang w:eastAsia="en-US"/>
        </w:rPr>
        <w:t>En cas d’interruption, les interventions individuelles et collectives réalisées seront facturées. De plus, c</w:t>
      </w:r>
      <w:r w:rsidR="008C3FCE">
        <w:rPr>
          <w:rFonts w:eastAsia="Calibri" w:cs="Arial"/>
          <w:lang w:eastAsia="en-US"/>
        </w:rPr>
        <w:t>oncernant la prestation de coaching</w:t>
      </w:r>
      <w:r w:rsidR="002F1805">
        <w:rPr>
          <w:rFonts w:eastAsia="Calibri" w:cs="Arial"/>
          <w:lang w:eastAsia="en-US"/>
        </w:rPr>
        <w:t xml:space="preserve"> individuel</w:t>
      </w:r>
      <w:r w:rsidR="008C3FCE">
        <w:rPr>
          <w:rFonts w:eastAsia="Calibri" w:cs="Arial"/>
          <w:lang w:eastAsia="en-US"/>
        </w:rPr>
        <w:t>, toute interruption donnera lieu à une dernière séance facturable</w:t>
      </w:r>
      <w:r>
        <w:rPr>
          <w:rFonts w:eastAsia="Calibri" w:cs="Arial"/>
          <w:lang w:eastAsia="en-US"/>
        </w:rPr>
        <w:t xml:space="preserve"> pour évaluer l’accompagnement</w:t>
      </w:r>
      <w:r w:rsidR="008C3FCE">
        <w:rPr>
          <w:rFonts w:eastAsia="Calibri" w:cs="Arial"/>
          <w:lang w:eastAsia="en-US"/>
        </w:rPr>
        <w:t>.</w:t>
      </w:r>
    </w:p>
    <w:p w14:paraId="52CD8D6C" w14:textId="42F97077" w:rsidR="00A7083C" w:rsidRPr="00515DEE" w:rsidRDefault="009D77F1" w:rsidP="00635DDD">
      <w:pPr>
        <w:pBdr>
          <w:bottom w:val="single" w:sz="12" w:space="1" w:color="auto"/>
        </w:pBdr>
        <w:tabs>
          <w:tab w:val="left" w:pos="-2410"/>
          <w:tab w:val="left" w:pos="1985"/>
        </w:tabs>
        <w:spacing w:before="360" w:after="120"/>
        <w:jc w:val="both"/>
        <w:rPr>
          <w:rFonts w:cs="Arial"/>
          <w:b/>
          <w:sz w:val="28"/>
          <w:szCs w:val="28"/>
        </w:rPr>
      </w:pPr>
      <w:r>
        <w:rPr>
          <w:rFonts w:cs="Arial"/>
          <w:sz w:val="28"/>
          <w:szCs w:val="28"/>
        </w:rPr>
        <w:lastRenderedPageBreak/>
        <w:t>A</w:t>
      </w:r>
      <w:r w:rsidR="00A7083C" w:rsidRPr="00515DEE">
        <w:rPr>
          <w:rFonts w:cs="Arial"/>
          <w:sz w:val="28"/>
          <w:szCs w:val="28"/>
        </w:rPr>
        <w:t xml:space="preserve">RTICLE </w:t>
      </w:r>
      <w:r w:rsidR="00635DDD">
        <w:rPr>
          <w:rFonts w:cs="Arial"/>
          <w:sz w:val="28"/>
          <w:szCs w:val="28"/>
        </w:rPr>
        <w:t>5</w:t>
      </w:r>
      <w:r w:rsidR="00A7083C" w:rsidRPr="00515DEE">
        <w:rPr>
          <w:rFonts w:cs="Arial"/>
          <w:sz w:val="28"/>
          <w:szCs w:val="28"/>
        </w:rPr>
        <w:t xml:space="preserve"> -</w:t>
      </w:r>
      <w:r w:rsidR="00A7083C" w:rsidRPr="00515DEE">
        <w:rPr>
          <w:rFonts w:cs="Arial"/>
          <w:b/>
          <w:sz w:val="28"/>
          <w:szCs w:val="28"/>
        </w:rPr>
        <w:tab/>
      </w:r>
      <w:r>
        <w:rPr>
          <w:rFonts w:cs="Arial"/>
          <w:b/>
          <w:sz w:val="28"/>
          <w:szCs w:val="28"/>
        </w:rPr>
        <w:t>Planification des entretiens et rencontres</w:t>
      </w:r>
    </w:p>
    <w:bookmarkEnd w:id="1"/>
    <w:p w14:paraId="1E4A0531" w14:textId="77777777" w:rsidR="00170B0F" w:rsidRDefault="00170B0F" w:rsidP="00953AA9">
      <w:pPr>
        <w:overflowPunct/>
        <w:autoSpaceDE/>
        <w:autoSpaceDN/>
        <w:adjustRightInd/>
        <w:spacing w:before="120" w:after="120"/>
        <w:jc w:val="both"/>
        <w:textAlignment w:val="auto"/>
        <w:rPr>
          <w:rFonts w:eastAsia="Calibri" w:cs="Arial"/>
          <w:lang w:eastAsia="en-US"/>
        </w:rPr>
      </w:pPr>
    </w:p>
    <w:p w14:paraId="52CD8D6D" w14:textId="2DC32C8D" w:rsidR="004E2B36" w:rsidRDefault="006015E6" w:rsidP="00953AA9">
      <w:pPr>
        <w:overflowPunct/>
        <w:autoSpaceDE/>
        <w:autoSpaceDN/>
        <w:adjustRightInd/>
        <w:spacing w:before="120" w:after="120"/>
        <w:jc w:val="both"/>
        <w:textAlignment w:val="auto"/>
        <w:rPr>
          <w:rFonts w:eastAsia="Calibri" w:cs="Arial"/>
          <w:lang w:eastAsia="en-US"/>
        </w:rPr>
      </w:pPr>
      <w:r>
        <w:rPr>
          <w:rFonts w:eastAsia="Calibri" w:cs="Arial"/>
          <w:lang w:eastAsia="en-US"/>
        </w:rPr>
        <w:t>Cette planification se</w:t>
      </w:r>
      <w:r w:rsidR="005F7524">
        <w:rPr>
          <w:rFonts w:eastAsia="Calibri" w:cs="Arial"/>
          <w:lang w:eastAsia="en-US"/>
        </w:rPr>
        <w:t>ra effectuée par le Centre de Gestion</w:t>
      </w:r>
      <w:r>
        <w:rPr>
          <w:rFonts w:eastAsia="Calibri" w:cs="Arial"/>
          <w:lang w:eastAsia="en-US"/>
        </w:rPr>
        <w:t xml:space="preserve"> en concertation avec la collectivité</w:t>
      </w:r>
      <w:r w:rsidR="00777246">
        <w:rPr>
          <w:rFonts w:eastAsia="Calibri" w:cs="Arial"/>
          <w:lang w:eastAsia="en-US"/>
        </w:rPr>
        <w:t xml:space="preserve">. </w:t>
      </w:r>
      <w:r>
        <w:rPr>
          <w:rFonts w:eastAsia="Calibri" w:cs="Arial"/>
          <w:lang w:eastAsia="en-US"/>
        </w:rPr>
        <w:t>L</w:t>
      </w:r>
      <w:r w:rsidR="00777246">
        <w:rPr>
          <w:rFonts w:eastAsia="Calibri" w:cs="Arial"/>
          <w:lang w:eastAsia="en-US"/>
        </w:rPr>
        <w:t>es dates</w:t>
      </w:r>
      <w:r>
        <w:rPr>
          <w:rFonts w:eastAsia="Calibri" w:cs="Arial"/>
          <w:lang w:eastAsia="en-US"/>
        </w:rPr>
        <w:t xml:space="preserve"> retenues pour les divers entretiens</w:t>
      </w:r>
      <w:r w:rsidR="00E21349">
        <w:rPr>
          <w:rFonts w:eastAsia="Calibri" w:cs="Arial"/>
          <w:lang w:eastAsia="en-US"/>
        </w:rPr>
        <w:t xml:space="preserve"> et rencontres</w:t>
      </w:r>
      <w:r w:rsidR="00777246">
        <w:rPr>
          <w:rFonts w:eastAsia="Calibri" w:cs="Arial"/>
          <w:lang w:eastAsia="en-US"/>
        </w:rPr>
        <w:t xml:space="preserve"> pourront être modifiées en tant que besoin en fonction de</w:t>
      </w:r>
      <w:r w:rsidR="005F7524">
        <w:rPr>
          <w:rFonts w:eastAsia="Calibri" w:cs="Arial"/>
          <w:lang w:eastAsia="en-US"/>
        </w:rPr>
        <w:t xml:space="preserve"> l’évolution du</w:t>
      </w:r>
      <w:r w:rsidR="00777246">
        <w:rPr>
          <w:rFonts w:eastAsia="Calibri" w:cs="Arial"/>
          <w:lang w:eastAsia="en-US"/>
        </w:rPr>
        <w:t xml:space="preserve"> déroulement de l’accompagnement</w:t>
      </w:r>
      <w:r w:rsidR="00E21349">
        <w:rPr>
          <w:rFonts w:eastAsia="Calibri" w:cs="Arial"/>
          <w:lang w:eastAsia="en-US"/>
        </w:rPr>
        <w:t xml:space="preserve"> que ce soit pour du conseil en organisation ou pour du coaching</w:t>
      </w:r>
      <w:r w:rsidR="0068699C">
        <w:rPr>
          <w:rFonts w:eastAsia="Calibri" w:cs="Arial"/>
          <w:lang w:eastAsia="en-US"/>
        </w:rPr>
        <w:t xml:space="preserve"> professionnel</w:t>
      </w:r>
      <w:r w:rsidR="00777246">
        <w:rPr>
          <w:rFonts w:eastAsia="Calibri" w:cs="Arial"/>
          <w:lang w:eastAsia="en-US"/>
        </w:rPr>
        <w:t>.</w:t>
      </w:r>
      <w:r w:rsidR="00E256D6">
        <w:rPr>
          <w:rFonts w:eastAsia="Calibri" w:cs="Arial"/>
          <w:lang w:eastAsia="en-US"/>
        </w:rPr>
        <w:t xml:space="preserve"> Ces modifications devront être néanmoins soumises à la collectivité et à l’intervenant </w:t>
      </w:r>
      <w:r w:rsidR="003C414C">
        <w:rPr>
          <w:rFonts w:eastAsia="Calibri" w:cs="Arial"/>
          <w:lang w:eastAsia="en-US"/>
        </w:rPr>
        <w:t xml:space="preserve">du Centre de Gestion </w:t>
      </w:r>
      <w:r w:rsidR="00E256D6">
        <w:rPr>
          <w:rFonts w:eastAsia="Calibri" w:cs="Arial"/>
          <w:lang w:eastAsia="en-US"/>
        </w:rPr>
        <w:t>pour acceptation.</w:t>
      </w:r>
    </w:p>
    <w:p w14:paraId="68D8A645" w14:textId="50C66690" w:rsidR="00B538BE" w:rsidRPr="00F01C69" w:rsidRDefault="00B538BE" w:rsidP="00635DDD">
      <w:pPr>
        <w:pBdr>
          <w:bottom w:val="single" w:sz="12" w:space="1" w:color="auto"/>
        </w:pBdr>
        <w:tabs>
          <w:tab w:val="left" w:pos="1985"/>
        </w:tabs>
        <w:spacing w:before="360" w:after="120"/>
        <w:jc w:val="both"/>
        <w:rPr>
          <w:rFonts w:cs="Arial"/>
          <w:b/>
          <w:sz w:val="28"/>
          <w:szCs w:val="28"/>
        </w:rPr>
      </w:pPr>
      <w:r w:rsidRPr="00515DEE">
        <w:rPr>
          <w:rFonts w:cs="Arial"/>
          <w:sz w:val="28"/>
          <w:szCs w:val="28"/>
        </w:rPr>
        <w:t xml:space="preserve">ARTICLE </w:t>
      </w:r>
      <w:r w:rsidR="00635DDD">
        <w:rPr>
          <w:rFonts w:cs="Arial"/>
          <w:sz w:val="28"/>
          <w:szCs w:val="28"/>
        </w:rPr>
        <w:t>6</w:t>
      </w:r>
      <w:r w:rsidRPr="00515DEE">
        <w:rPr>
          <w:rFonts w:cs="Arial"/>
          <w:sz w:val="28"/>
          <w:szCs w:val="28"/>
        </w:rPr>
        <w:t xml:space="preserve"> -</w:t>
      </w:r>
      <w:r w:rsidRPr="00515DEE">
        <w:rPr>
          <w:rFonts w:cs="Arial"/>
          <w:sz w:val="28"/>
          <w:szCs w:val="28"/>
        </w:rPr>
        <w:tab/>
      </w:r>
      <w:r w:rsidRPr="00B538BE">
        <w:rPr>
          <w:rFonts w:cs="Arial"/>
          <w:b/>
          <w:sz w:val="28"/>
          <w:szCs w:val="28"/>
        </w:rPr>
        <w:t>Lieu d’exécution des séances de coaching</w:t>
      </w:r>
    </w:p>
    <w:p w14:paraId="5A6FA08C" w14:textId="77777777" w:rsidR="00B538BE" w:rsidRDefault="00B538BE" w:rsidP="00953AA9">
      <w:pPr>
        <w:overflowPunct/>
        <w:autoSpaceDE/>
        <w:autoSpaceDN/>
        <w:adjustRightInd/>
        <w:spacing w:before="120" w:after="120"/>
        <w:jc w:val="both"/>
        <w:textAlignment w:val="auto"/>
        <w:rPr>
          <w:rFonts w:eastAsia="Calibri" w:cs="Arial"/>
          <w:lang w:eastAsia="en-US"/>
        </w:rPr>
      </w:pPr>
    </w:p>
    <w:p w14:paraId="26223CCB" w14:textId="05C2AEFF" w:rsidR="00B538BE" w:rsidRPr="003C414C" w:rsidRDefault="00E256D6" w:rsidP="00953AA9">
      <w:pPr>
        <w:pBdr>
          <w:bottom w:val="single" w:sz="12" w:space="1" w:color="auto"/>
        </w:pBdr>
        <w:spacing w:before="120" w:after="120"/>
        <w:jc w:val="both"/>
        <w:rPr>
          <w:rFonts w:eastAsia="Calibri" w:cs="Arial"/>
          <w:lang w:eastAsia="en-US"/>
        </w:rPr>
      </w:pPr>
      <w:r w:rsidRPr="003C414C">
        <w:rPr>
          <w:rFonts w:eastAsia="Calibri" w:cs="Arial"/>
          <w:lang w:eastAsia="en-US"/>
        </w:rPr>
        <w:t>Le</w:t>
      </w:r>
      <w:r w:rsidR="00B538BE" w:rsidRPr="003C414C">
        <w:rPr>
          <w:rFonts w:eastAsia="Calibri" w:cs="Arial"/>
          <w:lang w:eastAsia="en-US"/>
        </w:rPr>
        <w:t xml:space="preserve">s séances de coaching individuel se déroulent dans les locaux du Centre de Gestion ou </w:t>
      </w:r>
      <w:r w:rsidRPr="003C414C">
        <w:rPr>
          <w:rFonts w:eastAsia="Calibri" w:cs="Arial"/>
          <w:lang w:eastAsia="en-US"/>
        </w:rPr>
        <w:t xml:space="preserve">dans </w:t>
      </w:r>
      <w:r w:rsidR="00B538BE" w:rsidRPr="003C414C">
        <w:rPr>
          <w:rFonts w:eastAsia="Calibri" w:cs="Arial"/>
          <w:lang w:eastAsia="en-US"/>
        </w:rPr>
        <w:t xml:space="preserve">des espaces </w:t>
      </w:r>
      <w:r w:rsidR="002F1805">
        <w:rPr>
          <w:rFonts w:eastAsia="Calibri" w:cs="Arial"/>
          <w:lang w:eastAsia="en-US"/>
        </w:rPr>
        <w:t>dédiés</w:t>
      </w:r>
      <w:r w:rsidR="00BE0DCF">
        <w:rPr>
          <w:rFonts w:eastAsia="Calibri" w:cs="Arial"/>
          <w:lang w:eastAsia="en-US"/>
        </w:rPr>
        <w:t xml:space="preserve"> appartenant à</w:t>
      </w:r>
      <w:r w:rsidR="002F1805">
        <w:rPr>
          <w:rFonts w:eastAsia="Calibri" w:cs="Arial"/>
          <w:lang w:eastAsia="en-US"/>
        </w:rPr>
        <w:t xml:space="preserve"> la collectivité </w:t>
      </w:r>
      <w:r w:rsidR="00B538BE" w:rsidRPr="003C414C">
        <w:rPr>
          <w:rFonts w:eastAsia="Calibri" w:cs="Arial"/>
          <w:lang w:eastAsia="en-US"/>
        </w:rPr>
        <w:t xml:space="preserve">préservant la confidentialité et permettant une décentration du bénéficiaire. </w:t>
      </w:r>
    </w:p>
    <w:p w14:paraId="3A7B641A" w14:textId="7AF86FE1" w:rsidR="009B729C" w:rsidRPr="003C414C" w:rsidRDefault="00B538BE" w:rsidP="00953AA9">
      <w:pPr>
        <w:pBdr>
          <w:bottom w:val="single" w:sz="12" w:space="1" w:color="auto"/>
        </w:pBdr>
        <w:spacing w:before="120" w:after="120"/>
        <w:jc w:val="both"/>
        <w:rPr>
          <w:rFonts w:eastAsia="Calibri" w:cs="Arial"/>
          <w:lang w:eastAsia="en-US"/>
        </w:rPr>
      </w:pPr>
      <w:r w:rsidRPr="003C414C">
        <w:rPr>
          <w:rFonts w:eastAsia="Calibri" w:cs="Arial"/>
          <w:lang w:eastAsia="en-US"/>
        </w:rPr>
        <w:t xml:space="preserve">Toutefois en cas de circonstances exceptionnelles, la ou les séances pourront se faire dans un autre lieu après accord de </w:t>
      </w:r>
      <w:r w:rsidR="00210F18" w:rsidRPr="003C414C">
        <w:rPr>
          <w:rFonts w:eastAsia="Calibri" w:cs="Arial"/>
          <w:lang w:eastAsia="en-US"/>
        </w:rPr>
        <w:t>l’intervenant</w:t>
      </w:r>
      <w:r w:rsidR="003C414C" w:rsidRPr="003C414C">
        <w:rPr>
          <w:rFonts w:eastAsia="Calibri" w:cs="Arial"/>
          <w:lang w:eastAsia="en-US"/>
        </w:rPr>
        <w:t xml:space="preserve"> du Centre de Gestion</w:t>
      </w:r>
      <w:r w:rsidRPr="003C414C">
        <w:rPr>
          <w:rFonts w:eastAsia="Calibri" w:cs="Arial"/>
          <w:lang w:eastAsia="en-US"/>
        </w:rPr>
        <w:t xml:space="preserve">. </w:t>
      </w:r>
    </w:p>
    <w:p w14:paraId="0A830C1E" w14:textId="4B7DD144" w:rsidR="00B538BE" w:rsidRPr="003C414C" w:rsidRDefault="00633FE1" w:rsidP="00953AA9">
      <w:pPr>
        <w:pBdr>
          <w:bottom w:val="single" w:sz="12" w:space="1" w:color="auto"/>
        </w:pBdr>
        <w:spacing w:before="120" w:after="120"/>
        <w:jc w:val="both"/>
        <w:rPr>
          <w:rFonts w:eastAsia="Calibri" w:cs="Arial"/>
          <w:lang w:eastAsia="en-US"/>
        </w:rPr>
      </w:pPr>
      <w:r w:rsidRPr="003C414C">
        <w:rPr>
          <w:rFonts w:eastAsia="Calibri" w:cs="Arial"/>
          <w:lang w:eastAsia="en-US"/>
        </w:rPr>
        <w:t xml:space="preserve">Ces séances pourront avoir lieu en </w:t>
      </w:r>
      <w:r w:rsidR="00BF7200" w:rsidRPr="003C414C">
        <w:rPr>
          <w:rFonts w:eastAsia="Calibri" w:cs="Arial"/>
          <w:lang w:eastAsia="en-US"/>
        </w:rPr>
        <w:t>visioconférence</w:t>
      </w:r>
      <w:r w:rsidRPr="003C414C">
        <w:rPr>
          <w:rFonts w:eastAsia="Calibri" w:cs="Arial"/>
          <w:lang w:eastAsia="en-US"/>
        </w:rPr>
        <w:t>.</w:t>
      </w:r>
    </w:p>
    <w:p w14:paraId="6074A29A" w14:textId="2C1E1137" w:rsidR="00B538BE" w:rsidRPr="003C414C" w:rsidRDefault="00B538BE" w:rsidP="00953AA9">
      <w:pPr>
        <w:pBdr>
          <w:bottom w:val="single" w:sz="12" w:space="1" w:color="auto"/>
        </w:pBdr>
        <w:spacing w:before="120" w:after="120"/>
        <w:jc w:val="both"/>
        <w:rPr>
          <w:rFonts w:eastAsia="Calibri" w:cs="Arial"/>
          <w:lang w:eastAsia="en-US"/>
        </w:rPr>
      </w:pPr>
      <w:r w:rsidRPr="003C414C">
        <w:rPr>
          <w:rFonts w:eastAsia="Calibri" w:cs="Arial"/>
          <w:lang w:eastAsia="en-US"/>
        </w:rPr>
        <w:t xml:space="preserve">En ce qui concerne le coaching d’équipes, il </w:t>
      </w:r>
      <w:r w:rsidR="00E256D6" w:rsidRPr="003C414C">
        <w:rPr>
          <w:rFonts w:eastAsia="Calibri" w:cs="Arial"/>
          <w:lang w:eastAsia="en-US"/>
        </w:rPr>
        <w:t>sera</w:t>
      </w:r>
      <w:r w:rsidRPr="003C414C">
        <w:rPr>
          <w:rFonts w:eastAsia="Calibri" w:cs="Arial"/>
          <w:lang w:eastAsia="en-US"/>
        </w:rPr>
        <w:t xml:space="preserve"> </w:t>
      </w:r>
      <w:r w:rsidR="0068699C" w:rsidRPr="003C414C">
        <w:rPr>
          <w:rFonts w:eastAsia="Calibri" w:cs="Arial"/>
          <w:lang w:eastAsia="en-US"/>
        </w:rPr>
        <w:t>réalisé</w:t>
      </w:r>
      <w:r w:rsidRPr="003C414C">
        <w:rPr>
          <w:rFonts w:eastAsia="Calibri" w:cs="Arial"/>
          <w:lang w:eastAsia="en-US"/>
        </w:rPr>
        <w:t xml:space="preserve"> au sein de la collectivité prescriptrice</w:t>
      </w:r>
      <w:r w:rsidR="0068699C" w:rsidRPr="003C414C">
        <w:rPr>
          <w:rFonts w:eastAsia="Calibri" w:cs="Arial"/>
          <w:lang w:eastAsia="en-US"/>
        </w:rPr>
        <w:t xml:space="preserve"> ou dans les locaux du Centre de Gestion</w:t>
      </w:r>
      <w:r w:rsidRPr="003C414C">
        <w:rPr>
          <w:rFonts w:eastAsia="Calibri" w:cs="Arial"/>
          <w:lang w:eastAsia="en-US"/>
        </w:rPr>
        <w:t>.</w:t>
      </w:r>
    </w:p>
    <w:p w14:paraId="585312BB" w14:textId="40A78808" w:rsidR="00B351FE" w:rsidRPr="003C414C" w:rsidRDefault="00B351FE" w:rsidP="00953AA9">
      <w:pPr>
        <w:pBdr>
          <w:bottom w:val="single" w:sz="12" w:space="1" w:color="auto"/>
        </w:pBdr>
        <w:spacing w:before="120" w:after="120"/>
        <w:jc w:val="both"/>
        <w:rPr>
          <w:rFonts w:eastAsia="Calibri" w:cs="Arial"/>
          <w:lang w:eastAsia="en-US"/>
        </w:rPr>
      </w:pPr>
      <w:r w:rsidRPr="003C414C">
        <w:rPr>
          <w:rFonts w:eastAsia="Calibri" w:cs="Arial"/>
          <w:lang w:eastAsia="en-US"/>
        </w:rPr>
        <w:t xml:space="preserve">Concernant le conseil en organisation, il se </w:t>
      </w:r>
      <w:r w:rsidR="00633FE1" w:rsidRPr="003C414C">
        <w:rPr>
          <w:rFonts w:eastAsia="Calibri" w:cs="Arial"/>
          <w:lang w:eastAsia="en-US"/>
        </w:rPr>
        <w:t>déroulera</w:t>
      </w:r>
      <w:r w:rsidRPr="003C414C">
        <w:rPr>
          <w:rFonts w:eastAsia="Calibri" w:cs="Arial"/>
          <w:lang w:eastAsia="en-US"/>
        </w:rPr>
        <w:t xml:space="preserve"> dans les locaux de la collectivité.</w:t>
      </w:r>
    </w:p>
    <w:p w14:paraId="56E2C363" w14:textId="1CFE06AE" w:rsidR="00B3297B" w:rsidRPr="003C414C" w:rsidRDefault="00B538BE" w:rsidP="00953AA9">
      <w:pPr>
        <w:pBdr>
          <w:bottom w:val="single" w:sz="12" w:space="1" w:color="auto"/>
        </w:pBdr>
        <w:spacing w:before="120" w:after="120"/>
        <w:jc w:val="both"/>
        <w:rPr>
          <w:rFonts w:cs="Arial"/>
          <w:sz w:val="28"/>
          <w:szCs w:val="28"/>
        </w:rPr>
      </w:pPr>
      <w:r w:rsidRPr="003C414C">
        <w:rPr>
          <w:rFonts w:eastAsia="Calibri" w:cs="Arial"/>
          <w:lang w:eastAsia="en-US"/>
        </w:rPr>
        <w:t>Il est à noter que les séances doivent avoir lieu dans un espace dédié calme et garant de la confidentialité des échanges.</w:t>
      </w:r>
    </w:p>
    <w:p w14:paraId="6C46C838" w14:textId="37E81CDB" w:rsidR="00B3297B" w:rsidRPr="00F01C69" w:rsidRDefault="00B3297B" w:rsidP="00D661BC">
      <w:pPr>
        <w:pBdr>
          <w:bottom w:val="single" w:sz="12" w:space="1" w:color="auto"/>
        </w:pBdr>
        <w:tabs>
          <w:tab w:val="left" w:pos="1985"/>
        </w:tabs>
        <w:spacing w:before="360" w:after="120"/>
        <w:jc w:val="both"/>
        <w:rPr>
          <w:rFonts w:cs="Arial"/>
          <w:b/>
          <w:sz w:val="28"/>
          <w:szCs w:val="28"/>
        </w:rPr>
      </w:pPr>
      <w:bookmarkStart w:id="2" w:name="_Hlk188954046"/>
      <w:r w:rsidRPr="00515DEE">
        <w:rPr>
          <w:rFonts w:cs="Arial"/>
          <w:sz w:val="28"/>
          <w:szCs w:val="28"/>
        </w:rPr>
        <w:t xml:space="preserve">ARTICLE </w:t>
      </w:r>
      <w:r w:rsidR="00D661BC">
        <w:rPr>
          <w:rFonts w:cs="Arial"/>
          <w:sz w:val="28"/>
          <w:szCs w:val="28"/>
        </w:rPr>
        <w:t>7</w:t>
      </w:r>
      <w:r w:rsidRPr="00515DEE">
        <w:rPr>
          <w:rFonts w:cs="Arial"/>
          <w:sz w:val="28"/>
          <w:szCs w:val="28"/>
        </w:rPr>
        <w:t xml:space="preserve"> -</w:t>
      </w:r>
      <w:r w:rsidRPr="00515DEE">
        <w:rPr>
          <w:rFonts w:cs="Arial"/>
          <w:sz w:val="28"/>
          <w:szCs w:val="28"/>
        </w:rPr>
        <w:tab/>
      </w:r>
      <w:r w:rsidR="009F7680">
        <w:rPr>
          <w:rFonts w:cs="Arial"/>
          <w:b/>
          <w:sz w:val="28"/>
          <w:szCs w:val="28"/>
        </w:rPr>
        <w:t>Engagement</w:t>
      </w:r>
      <w:r>
        <w:rPr>
          <w:rFonts w:cs="Arial"/>
          <w:b/>
          <w:sz w:val="28"/>
          <w:szCs w:val="28"/>
        </w:rPr>
        <w:t xml:space="preserve"> des parties</w:t>
      </w:r>
    </w:p>
    <w:p w14:paraId="727C00A1" w14:textId="77777777" w:rsidR="00B3297B" w:rsidRDefault="00B3297B" w:rsidP="00C35DF9">
      <w:pPr>
        <w:spacing w:before="120" w:after="120"/>
        <w:rPr>
          <w:rFonts w:eastAsia="Calibri"/>
          <w:lang w:eastAsia="en-US"/>
        </w:rPr>
      </w:pPr>
    </w:p>
    <w:p w14:paraId="265F6F6C" w14:textId="3901FEE9" w:rsidR="00A41418" w:rsidRDefault="00A41418" w:rsidP="0068699C">
      <w:pPr>
        <w:pStyle w:val="Paragraphedeliste"/>
        <w:spacing w:before="120" w:after="120"/>
        <w:ind w:left="0"/>
        <w:contextualSpacing w:val="0"/>
        <w:jc w:val="both"/>
        <w:rPr>
          <w:rFonts w:ascii="Arial" w:hAnsi="Arial" w:cs="Arial"/>
        </w:rPr>
      </w:pPr>
      <w:r w:rsidRPr="003C414C">
        <w:rPr>
          <w:rFonts w:ascii="Arial" w:hAnsi="Arial" w:cs="Arial"/>
        </w:rPr>
        <w:t xml:space="preserve">La collectivité s’engage de manière générale à mettre en œuvre les moyens nécessaires visant à permettre à </w:t>
      </w:r>
      <w:r w:rsidR="00257026" w:rsidRPr="003C414C">
        <w:rPr>
          <w:rFonts w:ascii="Arial" w:hAnsi="Arial" w:cs="Arial"/>
        </w:rPr>
        <w:t>l’intervenant</w:t>
      </w:r>
      <w:r w:rsidR="00210F18" w:rsidRPr="003C414C">
        <w:rPr>
          <w:rFonts w:ascii="Arial" w:hAnsi="Arial" w:cs="Arial"/>
        </w:rPr>
        <w:t xml:space="preserve"> </w:t>
      </w:r>
      <w:r w:rsidR="003C414C" w:rsidRPr="003C414C">
        <w:rPr>
          <w:rFonts w:ascii="Arial" w:hAnsi="Arial" w:cs="Arial"/>
        </w:rPr>
        <w:t xml:space="preserve">du Centre de Gestion </w:t>
      </w:r>
      <w:r w:rsidRPr="003C414C">
        <w:rPr>
          <w:rFonts w:ascii="Arial" w:hAnsi="Arial" w:cs="Arial"/>
        </w:rPr>
        <w:t>de suivre sa mission dans des conditions optimales et à fournir toutes les informations susceptibles d’éclairer la mission.</w:t>
      </w:r>
    </w:p>
    <w:p w14:paraId="47C83CBB" w14:textId="77777777" w:rsidR="001B5E0A" w:rsidRPr="003C414C" w:rsidRDefault="001B5E0A" w:rsidP="0068699C">
      <w:pPr>
        <w:pStyle w:val="Paragraphedeliste"/>
        <w:spacing w:before="120" w:after="120"/>
        <w:ind w:left="0"/>
        <w:contextualSpacing w:val="0"/>
        <w:jc w:val="both"/>
        <w:rPr>
          <w:rFonts w:ascii="Arial" w:hAnsi="Arial" w:cs="Arial"/>
        </w:rPr>
      </w:pPr>
    </w:p>
    <w:p w14:paraId="0AC704E7" w14:textId="1259B58F" w:rsidR="001B5E0A" w:rsidRPr="00C35DF9" w:rsidRDefault="00BE0DCF" w:rsidP="001B5E0A">
      <w:pPr>
        <w:spacing w:before="120" w:after="120"/>
        <w:jc w:val="both"/>
        <w:rPr>
          <w:rFonts w:eastAsia="Calibri"/>
          <w:lang w:eastAsia="en-US"/>
        </w:rPr>
      </w:pPr>
      <w:r>
        <w:rPr>
          <w:rFonts w:eastAsia="Calibri"/>
          <w:b/>
          <w:bCs/>
          <w:lang w:eastAsia="en-US"/>
        </w:rPr>
        <w:t>Le Centre de Gestion s’assure du respect</w:t>
      </w:r>
      <w:r w:rsidR="00E149AF">
        <w:rPr>
          <w:rFonts w:eastAsia="Calibri"/>
          <w:b/>
          <w:bCs/>
          <w:lang w:eastAsia="en-US"/>
        </w:rPr>
        <w:t>,</w:t>
      </w:r>
      <w:r>
        <w:rPr>
          <w:rFonts w:eastAsia="Calibri"/>
          <w:b/>
          <w:bCs/>
          <w:lang w:eastAsia="en-US"/>
        </w:rPr>
        <w:t xml:space="preserve"> par l</w:t>
      </w:r>
      <w:r w:rsidR="001B5E0A">
        <w:rPr>
          <w:rFonts w:eastAsia="Calibri"/>
          <w:b/>
          <w:bCs/>
          <w:lang w:eastAsia="en-US"/>
        </w:rPr>
        <w:t>’intervenant</w:t>
      </w:r>
      <w:r w:rsidR="001B5E0A" w:rsidRPr="00D73F97">
        <w:rPr>
          <w:rFonts w:eastAsia="Calibri"/>
          <w:b/>
          <w:bCs/>
          <w:lang w:eastAsia="en-US"/>
        </w:rPr>
        <w:t xml:space="preserve"> </w:t>
      </w:r>
      <w:r w:rsidR="001B5E0A" w:rsidRPr="003C414C">
        <w:rPr>
          <w:rFonts w:eastAsia="Calibri" w:cs="Arial"/>
          <w:b/>
          <w:bCs/>
          <w:lang w:eastAsia="en-US"/>
        </w:rPr>
        <w:t>du Centre de Gestion</w:t>
      </w:r>
      <w:r w:rsidR="001B5E0A">
        <w:rPr>
          <w:rFonts w:eastAsia="Calibri"/>
          <w:lang w:eastAsia="en-US"/>
        </w:rPr>
        <w:t>,</w:t>
      </w:r>
      <w:r w:rsidR="001B5E0A" w:rsidRPr="00C35DF9">
        <w:rPr>
          <w:rFonts w:eastAsia="Calibri"/>
          <w:lang w:eastAsia="en-US"/>
        </w:rPr>
        <w:t xml:space="preserve"> outre les principes de déontologie joints en annexe </w:t>
      </w:r>
      <w:r w:rsidR="00050AA8">
        <w:rPr>
          <w:rFonts w:eastAsia="Calibri"/>
          <w:lang w:eastAsia="en-US"/>
        </w:rPr>
        <w:t xml:space="preserve">1 </w:t>
      </w:r>
      <w:r w:rsidR="001B5E0A" w:rsidRPr="00C35DF9">
        <w:rPr>
          <w:rFonts w:eastAsia="Calibri"/>
          <w:lang w:eastAsia="en-US"/>
        </w:rPr>
        <w:t>et décrit</w:t>
      </w:r>
      <w:r w:rsidR="001B5E0A">
        <w:rPr>
          <w:rFonts w:eastAsia="Calibri"/>
          <w:lang w:eastAsia="en-US"/>
        </w:rPr>
        <w:t>s</w:t>
      </w:r>
      <w:r w:rsidR="001B5E0A" w:rsidRPr="00C35DF9">
        <w:rPr>
          <w:rFonts w:eastAsia="Calibri"/>
          <w:lang w:eastAsia="en-US"/>
        </w:rPr>
        <w:t xml:space="preserve"> </w:t>
      </w:r>
      <w:r w:rsidR="001B5E0A">
        <w:rPr>
          <w:rFonts w:eastAsia="Calibri"/>
          <w:lang w:eastAsia="en-US"/>
        </w:rPr>
        <w:t>en partie à l’article ci-après,</w:t>
      </w:r>
      <w:r w:rsidR="001B5E0A" w:rsidRPr="00C35DF9">
        <w:rPr>
          <w:rFonts w:eastAsia="Calibri"/>
          <w:lang w:eastAsia="en-US"/>
        </w:rPr>
        <w:t xml:space="preserve"> les principes suivants : </w:t>
      </w:r>
    </w:p>
    <w:p w14:paraId="1013D0B6" w14:textId="77777777" w:rsidR="001B5E0A" w:rsidRDefault="001B5E0A" w:rsidP="001B5E0A">
      <w:pPr>
        <w:pStyle w:val="Paragraphedeliste"/>
        <w:numPr>
          <w:ilvl w:val="0"/>
          <w:numId w:val="34"/>
        </w:numPr>
        <w:spacing w:before="120" w:after="120"/>
        <w:ind w:left="567" w:hanging="567"/>
        <w:contextualSpacing w:val="0"/>
        <w:jc w:val="both"/>
        <w:rPr>
          <w:rFonts w:ascii="Arial" w:hAnsi="Arial" w:cs="Arial"/>
        </w:rPr>
      </w:pPr>
      <w:r w:rsidRPr="00D73F97">
        <w:rPr>
          <w:rFonts w:ascii="Arial" w:hAnsi="Arial" w:cs="Arial"/>
        </w:rPr>
        <w:t xml:space="preserve">Respecter les objectifs et les modalités </w:t>
      </w:r>
      <w:r>
        <w:rPr>
          <w:rFonts w:ascii="Arial" w:hAnsi="Arial" w:cs="Arial"/>
        </w:rPr>
        <w:t>de l’accompagnement,</w:t>
      </w:r>
    </w:p>
    <w:p w14:paraId="633A91D5" w14:textId="77777777" w:rsidR="001B5E0A" w:rsidRPr="00D75D8F" w:rsidRDefault="001B5E0A" w:rsidP="001B5E0A">
      <w:pPr>
        <w:pStyle w:val="Paragraphedeliste"/>
        <w:numPr>
          <w:ilvl w:val="0"/>
          <w:numId w:val="34"/>
        </w:numPr>
        <w:spacing w:before="120" w:after="120"/>
        <w:ind w:left="567" w:hanging="567"/>
        <w:contextualSpacing w:val="0"/>
        <w:jc w:val="both"/>
        <w:rPr>
          <w:rFonts w:ascii="Arial" w:hAnsi="Arial" w:cs="Arial"/>
        </w:rPr>
      </w:pPr>
      <w:r>
        <w:rPr>
          <w:rFonts w:ascii="Arial" w:hAnsi="Arial" w:cs="Arial"/>
        </w:rPr>
        <w:t>R</w:t>
      </w:r>
      <w:r w:rsidRPr="00D75D8F">
        <w:rPr>
          <w:rFonts w:ascii="Arial" w:hAnsi="Arial" w:cs="Arial"/>
        </w:rPr>
        <w:t xml:space="preserve">especter une stricte confidentialité relative à toute information d’ordre </w:t>
      </w:r>
      <w:r>
        <w:rPr>
          <w:rFonts w:ascii="Arial" w:hAnsi="Arial" w:cs="Arial"/>
        </w:rPr>
        <w:t xml:space="preserve">économique, </w:t>
      </w:r>
      <w:r w:rsidRPr="00D75D8F">
        <w:rPr>
          <w:rFonts w:ascii="Arial" w:hAnsi="Arial" w:cs="Arial"/>
        </w:rPr>
        <w:t xml:space="preserve">professionnel ou personnel qui viendrait à sa connaissance de la part </w:t>
      </w:r>
      <w:r>
        <w:rPr>
          <w:rFonts w:ascii="Arial" w:hAnsi="Arial" w:cs="Arial"/>
        </w:rPr>
        <w:t>des bénéficiaires</w:t>
      </w:r>
      <w:r w:rsidRPr="00D75D8F">
        <w:rPr>
          <w:rFonts w:ascii="Arial" w:hAnsi="Arial" w:cs="Arial"/>
        </w:rPr>
        <w:t xml:space="preserve"> ou du prescripteur dans le cadre de sa prestation.</w:t>
      </w:r>
    </w:p>
    <w:p w14:paraId="58F98FAA" w14:textId="77777777" w:rsidR="001B5E0A" w:rsidRDefault="001B5E0A" w:rsidP="001B5E0A">
      <w:pPr>
        <w:spacing w:before="120" w:after="120"/>
        <w:jc w:val="both"/>
        <w:rPr>
          <w:rFonts w:cs="Arial"/>
        </w:rPr>
      </w:pPr>
      <w:r w:rsidRPr="0080337A">
        <w:rPr>
          <w:rFonts w:cs="Arial"/>
        </w:rPr>
        <w:t>Dans le cas d</w:t>
      </w:r>
      <w:r>
        <w:rPr>
          <w:rFonts w:cs="Arial"/>
        </w:rPr>
        <w:t xml:space="preserve">’une prestation de coaching : </w:t>
      </w:r>
    </w:p>
    <w:p w14:paraId="79094D30" w14:textId="1BDEB453" w:rsidR="001B5E0A" w:rsidRDefault="001B5E0A" w:rsidP="001B5E0A">
      <w:pPr>
        <w:pStyle w:val="Paragraphedeliste"/>
        <w:numPr>
          <w:ilvl w:val="0"/>
          <w:numId w:val="34"/>
        </w:numPr>
        <w:spacing w:before="120" w:after="120"/>
        <w:ind w:left="567" w:hanging="567"/>
        <w:contextualSpacing w:val="0"/>
        <w:jc w:val="both"/>
        <w:rPr>
          <w:rFonts w:ascii="Arial" w:hAnsi="Arial" w:cs="Arial"/>
        </w:rPr>
      </w:pPr>
      <w:r w:rsidRPr="0080337A">
        <w:rPr>
          <w:rFonts w:ascii="Arial" w:hAnsi="Arial" w:cs="Arial"/>
        </w:rPr>
        <w:t xml:space="preserve">Être garant de la confidentialité des échanges avec </w:t>
      </w:r>
      <w:r>
        <w:rPr>
          <w:rFonts w:ascii="Arial" w:hAnsi="Arial" w:cs="Arial"/>
        </w:rPr>
        <w:t xml:space="preserve">les </w:t>
      </w:r>
      <w:r w:rsidRPr="0080337A">
        <w:rPr>
          <w:rFonts w:ascii="Arial" w:hAnsi="Arial" w:cs="Arial"/>
        </w:rPr>
        <w:t>bénéficiaires,</w:t>
      </w:r>
      <w:r w:rsidRPr="00002D09">
        <w:rPr>
          <w:rFonts w:ascii="Arial" w:hAnsi="Arial" w:cs="Arial"/>
        </w:rPr>
        <w:t xml:space="preserve"> </w:t>
      </w:r>
      <w:r>
        <w:rPr>
          <w:rFonts w:ascii="Arial" w:hAnsi="Arial" w:cs="Arial"/>
        </w:rPr>
        <w:t>et ne divulguer a</w:t>
      </w:r>
      <w:r w:rsidRPr="0080337A">
        <w:rPr>
          <w:rFonts w:ascii="Arial" w:hAnsi="Arial" w:cs="Arial"/>
        </w:rPr>
        <w:t xml:space="preserve">ucune information échangée durant les </w:t>
      </w:r>
      <w:r>
        <w:rPr>
          <w:rFonts w:ascii="Arial" w:hAnsi="Arial" w:cs="Arial"/>
        </w:rPr>
        <w:t>s</w:t>
      </w:r>
      <w:r w:rsidRPr="0080337A">
        <w:rPr>
          <w:rFonts w:ascii="Arial" w:hAnsi="Arial" w:cs="Arial"/>
        </w:rPr>
        <w:t xml:space="preserve">éances </w:t>
      </w:r>
      <w:r>
        <w:rPr>
          <w:rFonts w:ascii="Arial" w:hAnsi="Arial" w:cs="Arial"/>
        </w:rPr>
        <w:t>de</w:t>
      </w:r>
      <w:r w:rsidRPr="0080337A">
        <w:rPr>
          <w:rFonts w:ascii="Arial" w:hAnsi="Arial" w:cs="Arial"/>
        </w:rPr>
        <w:t xml:space="preserve"> coaching</w:t>
      </w:r>
      <w:r>
        <w:rPr>
          <w:rFonts w:ascii="Arial" w:hAnsi="Arial" w:cs="Arial"/>
        </w:rPr>
        <w:t xml:space="preserve"> auprès du prescripteur,</w:t>
      </w:r>
    </w:p>
    <w:p w14:paraId="74E321DF" w14:textId="51C8BF27" w:rsidR="001B5E0A" w:rsidRPr="001D490E" w:rsidRDefault="001B5E0A" w:rsidP="001B5E0A">
      <w:pPr>
        <w:pStyle w:val="Paragraphedeliste"/>
        <w:numPr>
          <w:ilvl w:val="0"/>
          <w:numId w:val="34"/>
        </w:numPr>
        <w:spacing w:before="120" w:after="120"/>
        <w:ind w:left="567" w:hanging="567"/>
        <w:contextualSpacing w:val="0"/>
        <w:jc w:val="both"/>
        <w:rPr>
          <w:rFonts w:ascii="Arial" w:hAnsi="Arial" w:cs="Arial"/>
        </w:rPr>
      </w:pPr>
      <w:r w:rsidRPr="001D490E">
        <w:rPr>
          <w:rFonts w:ascii="Arial" w:hAnsi="Arial" w:cs="Arial"/>
        </w:rPr>
        <w:t xml:space="preserve">Mettre en œuvre l’ensemble de ses compétences et son expérience pour permettre au bénéficiaire de trouver lui-même ses solutions. </w:t>
      </w:r>
      <w:r w:rsidRPr="00EA75B6">
        <w:rPr>
          <w:rFonts w:ascii="Arial" w:hAnsi="Arial" w:cs="Arial"/>
        </w:rPr>
        <w:t>L’intervenant du Centre de Gestion est g</w:t>
      </w:r>
      <w:r>
        <w:rPr>
          <w:rFonts w:ascii="Arial" w:hAnsi="Arial" w:cs="Arial"/>
        </w:rPr>
        <w:t xml:space="preserve">arant et </w:t>
      </w:r>
      <w:r w:rsidRPr="001D490E">
        <w:rPr>
          <w:rFonts w:ascii="Arial" w:hAnsi="Arial" w:cs="Arial"/>
        </w:rPr>
        <w:t xml:space="preserve">responsable du processus, </w:t>
      </w:r>
      <w:r w:rsidR="00EA75B6">
        <w:rPr>
          <w:rFonts w:ascii="Arial" w:hAnsi="Arial" w:cs="Arial"/>
        </w:rPr>
        <w:t>il</w:t>
      </w:r>
      <w:r w:rsidRPr="001D490E">
        <w:rPr>
          <w:rFonts w:ascii="Arial" w:hAnsi="Arial" w:cs="Arial"/>
        </w:rPr>
        <w:t xml:space="preserve"> a donc une obligation de moyens mais pas de résultat.</w:t>
      </w:r>
    </w:p>
    <w:p w14:paraId="48975688" w14:textId="77777777" w:rsidR="001B5E0A" w:rsidRPr="00D73F97" w:rsidRDefault="001B5E0A" w:rsidP="001B5E0A">
      <w:pPr>
        <w:pStyle w:val="Paragraphedeliste"/>
        <w:numPr>
          <w:ilvl w:val="0"/>
          <w:numId w:val="34"/>
        </w:numPr>
        <w:spacing w:before="120" w:after="120"/>
        <w:ind w:left="567" w:hanging="567"/>
        <w:contextualSpacing w:val="0"/>
        <w:jc w:val="both"/>
        <w:rPr>
          <w:rFonts w:ascii="Arial" w:hAnsi="Arial" w:cs="Arial"/>
        </w:rPr>
      </w:pPr>
      <w:r w:rsidRPr="00D73F97">
        <w:rPr>
          <w:rFonts w:ascii="Arial" w:hAnsi="Arial" w:cs="Arial"/>
        </w:rPr>
        <w:t>Laisser au bénéficiaire la responsabilité de ses décisions</w:t>
      </w:r>
      <w:r>
        <w:rPr>
          <w:rFonts w:ascii="Arial" w:hAnsi="Arial" w:cs="Arial"/>
        </w:rPr>
        <w:t>.</w:t>
      </w:r>
    </w:p>
    <w:p w14:paraId="68432E06" w14:textId="77777777" w:rsidR="00A41418" w:rsidRDefault="00A41418" w:rsidP="0068699C">
      <w:pPr>
        <w:spacing w:before="120" w:after="120"/>
        <w:jc w:val="both"/>
        <w:rPr>
          <w:rFonts w:eastAsia="Calibri"/>
          <w:b/>
          <w:bCs/>
          <w:lang w:eastAsia="en-US"/>
        </w:rPr>
      </w:pPr>
    </w:p>
    <w:p w14:paraId="2996D259" w14:textId="77777777" w:rsidR="005070D5" w:rsidRDefault="005070D5">
      <w:pPr>
        <w:overflowPunct/>
        <w:autoSpaceDE/>
        <w:autoSpaceDN/>
        <w:adjustRightInd/>
        <w:textAlignment w:val="auto"/>
        <w:rPr>
          <w:rFonts w:eastAsia="Calibri"/>
          <w:b/>
          <w:bCs/>
          <w:lang w:eastAsia="en-US"/>
        </w:rPr>
      </w:pPr>
      <w:r>
        <w:rPr>
          <w:rFonts w:eastAsia="Calibri"/>
          <w:b/>
          <w:bCs/>
          <w:lang w:eastAsia="en-US"/>
        </w:rPr>
        <w:br w:type="page"/>
      </w:r>
    </w:p>
    <w:p w14:paraId="1A311D19" w14:textId="241DE2E9" w:rsidR="00B3297B" w:rsidRPr="00953AA9" w:rsidRDefault="00D73F97" w:rsidP="0068699C">
      <w:pPr>
        <w:spacing w:before="120" w:after="120"/>
        <w:ind w:left="567" w:hanging="567"/>
        <w:jc w:val="both"/>
        <w:rPr>
          <w:rFonts w:eastAsia="Calibri"/>
          <w:b/>
          <w:bCs/>
          <w:lang w:eastAsia="en-US"/>
        </w:rPr>
      </w:pPr>
      <w:r>
        <w:rPr>
          <w:rFonts w:eastAsia="Calibri"/>
          <w:b/>
          <w:bCs/>
          <w:lang w:eastAsia="en-US"/>
        </w:rPr>
        <w:lastRenderedPageBreak/>
        <w:t>Les bénéficiaires</w:t>
      </w:r>
      <w:r w:rsidR="001B5E0A">
        <w:rPr>
          <w:rFonts w:eastAsia="Calibri"/>
          <w:b/>
          <w:bCs/>
          <w:lang w:eastAsia="en-US"/>
        </w:rPr>
        <w:t xml:space="preserve"> de la collectivité</w:t>
      </w:r>
      <w:r>
        <w:rPr>
          <w:rFonts w:eastAsia="Calibri"/>
          <w:b/>
          <w:bCs/>
          <w:lang w:eastAsia="en-US"/>
        </w:rPr>
        <w:t xml:space="preserve"> s’</w:t>
      </w:r>
      <w:r w:rsidR="00B3297B" w:rsidRPr="00953AA9">
        <w:rPr>
          <w:rFonts w:eastAsia="Calibri"/>
          <w:b/>
          <w:bCs/>
          <w:lang w:eastAsia="en-US"/>
        </w:rPr>
        <w:t>engagent</w:t>
      </w:r>
      <w:r>
        <w:rPr>
          <w:rFonts w:eastAsia="Calibri"/>
          <w:b/>
          <w:bCs/>
          <w:lang w:eastAsia="en-US"/>
        </w:rPr>
        <w:t xml:space="preserve"> </w:t>
      </w:r>
      <w:r w:rsidR="00A41418">
        <w:rPr>
          <w:rFonts w:eastAsia="Calibri"/>
          <w:b/>
          <w:bCs/>
          <w:lang w:eastAsia="en-US"/>
        </w:rPr>
        <w:t>à</w:t>
      </w:r>
      <w:r>
        <w:rPr>
          <w:rFonts w:eastAsia="Calibri"/>
          <w:b/>
          <w:bCs/>
          <w:lang w:eastAsia="en-US"/>
        </w:rPr>
        <w:t xml:space="preserve"> </w:t>
      </w:r>
      <w:r w:rsidR="00B3297B" w:rsidRPr="00953AA9">
        <w:rPr>
          <w:rFonts w:eastAsia="Calibri"/>
          <w:b/>
          <w:bCs/>
          <w:lang w:eastAsia="en-US"/>
        </w:rPr>
        <w:t>:</w:t>
      </w:r>
    </w:p>
    <w:bookmarkEnd w:id="2"/>
    <w:p w14:paraId="6935FE41" w14:textId="752E9FB4" w:rsidR="00B3297B" w:rsidRPr="00D73F97" w:rsidRDefault="00B3297B" w:rsidP="0068699C">
      <w:pPr>
        <w:pStyle w:val="Paragraphedeliste"/>
        <w:numPr>
          <w:ilvl w:val="0"/>
          <w:numId w:val="33"/>
        </w:numPr>
        <w:spacing w:before="120" w:after="120"/>
        <w:ind w:left="567" w:hanging="567"/>
        <w:contextualSpacing w:val="0"/>
        <w:jc w:val="both"/>
        <w:rPr>
          <w:rFonts w:ascii="Arial" w:hAnsi="Arial" w:cs="Arial"/>
        </w:rPr>
      </w:pPr>
      <w:r w:rsidRPr="009F7680">
        <w:rPr>
          <w:rFonts w:ascii="Arial" w:hAnsi="Arial" w:cs="Arial"/>
        </w:rPr>
        <w:t>Être</w:t>
      </w:r>
      <w:r w:rsidRPr="00D73F97">
        <w:t xml:space="preserve"> </w:t>
      </w:r>
      <w:r w:rsidRPr="00D73F97">
        <w:rPr>
          <w:rFonts w:ascii="Arial" w:hAnsi="Arial" w:cs="Arial"/>
        </w:rPr>
        <w:t>présents à toutes les séances,</w:t>
      </w:r>
    </w:p>
    <w:p w14:paraId="5767E9F7" w14:textId="513FB192" w:rsidR="00B3297B" w:rsidRPr="00D73F97" w:rsidRDefault="00B3297B" w:rsidP="0068699C">
      <w:pPr>
        <w:pStyle w:val="Paragraphedeliste"/>
        <w:numPr>
          <w:ilvl w:val="0"/>
          <w:numId w:val="33"/>
        </w:numPr>
        <w:spacing w:before="120" w:after="120"/>
        <w:ind w:left="567" w:hanging="567"/>
        <w:contextualSpacing w:val="0"/>
        <w:jc w:val="both"/>
        <w:rPr>
          <w:rFonts w:ascii="Arial" w:hAnsi="Arial" w:cs="Arial"/>
        </w:rPr>
      </w:pPr>
      <w:r w:rsidRPr="00D73F97">
        <w:rPr>
          <w:rFonts w:ascii="Arial" w:hAnsi="Arial" w:cs="Arial"/>
        </w:rPr>
        <w:t xml:space="preserve">Respecter les objectifs et les modalités de l’intervention arrêtés dans cette convention, et dans </w:t>
      </w:r>
      <w:r w:rsidR="003C414C">
        <w:rPr>
          <w:rFonts w:ascii="Arial" w:hAnsi="Arial" w:cs="Arial"/>
        </w:rPr>
        <w:t xml:space="preserve">les documents de contractualisation cités à l’article </w:t>
      </w:r>
      <w:r w:rsidR="001B5E0A">
        <w:rPr>
          <w:rFonts w:ascii="Arial" w:hAnsi="Arial" w:cs="Arial"/>
        </w:rPr>
        <w:t>3</w:t>
      </w:r>
      <w:r w:rsidR="007E4267">
        <w:rPr>
          <w:rFonts w:ascii="Arial" w:hAnsi="Arial" w:cs="Arial"/>
        </w:rPr>
        <w:t>,</w:t>
      </w:r>
    </w:p>
    <w:p w14:paraId="48878737" w14:textId="55C3FC24" w:rsidR="00B3297B" w:rsidRPr="00D73F97" w:rsidRDefault="007E4267" w:rsidP="0068699C">
      <w:pPr>
        <w:pStyle w:val="Paragraphedeliste"/>
        <w:numPr>
          <w:ilvl w:val="0"/>
          <w:numId w:val="33"/>
        </w:numPr>
        <w:spacing w:before="120" w:after="120"/>
        <w:ind w:left="567" w:hanging="567"/>
        <w:contextualSpacing w:val="0"/>
        <w:jc w:val="both"/>
        <w:rPr>
          <w:rFonts w:ascii="Arial" w:hAnsi="Arial" w:cs="Arial"/>
        </w:rPr>
      </w:pPr>
      <w:r>
        <w:rPr>
          <w:rFonts w:ascii="Arial" w:hAnsi="Arial" w:cs="Arial"/>
        </w:rPr>
        <w:t>S</w:t>
      </w:r>
      <w:r w:rsidR="00B3297B" w:rsidRPr="00D73F97">
        <w:rPr>
          <w:rFonts w:ascii="Arial" w:hAnsi="Arial" w:cs="Arial"/>
        </w:rPr>
        <w:t>’inscrire dans une attitude volontaire de changement d’évolution, condition indispensable au bon déroulement du processus,</w:t>
      </w:r>
    </w:p>
    <w:p w14:paraId="125B24B2" w14:textId="23DAC7C6" w:rsidR="00B3297B" w:rsidRPr="006E0124" w:rsidRDefault="00B3297B" w:rsidP="0068699C">
      <w:pPr>
        <w:pStyle w:val="Paragraphedeliste"/>
        <w:numPr>
          <w:ilvl w:val="0"/>
          <w:numId w:val="33"/>
        </w:numPr>
        <w:spacing w:before="120" w:after="120"/>
        <w:ind w:left="567" w:hanging="567"/>
        <w:contextualSpacing w:val="0"/>
        <w:jc w:val="both"/>
        <w:rPr>
          <w:rFonts w:ascii="Arial" w:hAnsi="Arial" w:cs="Arial"/>
        </w:rPr>
      </w:pPr>
      <w:r w:rsidRPr="006E0124">
        <w:rPr>
          <w:rFonts w:ascii="Arial" w:hAnsi="Arial" w:cs="Arial"/>
        </w:rPr>
        <w:t>Réaliser, le cas échéant</w:t>
      </w:r>
      <w:r w:rsidR="006E0124">
        <w:rPr>
          <w:rFonts w:ascii="Arial" w:hAnsi="Arial" w:cs="Arial"/>
        </w:rPr>
        <w:t>,</w:t>
      </w:r>
      <w:r w:rsidRPr="006E0124">
        <w:rPr>
          <w:rFonts w:ascii="Arial" w:hAnsi="Arial" w:cs="Arial"/>
        </w:rPr>
        <w:t xml:space="preserve"> un travail personnel entre les séances.</w:t>
      </w:r>
    </w:p>
    <w:p w14:paraId="4D9B80BA" w14:textId="77777777" w:rsidR="00B3297B" w:rsidRPr="00C35DF9" w:rsidRDefault="00B3297B" w:rsidP="0068699C">
      <w:pPr>
        <w:spacing w:before="120" w:after="120"/>
        <w:jc w:val="both"/>
        <w:rPr>
          <w:rFonts w:eastAsia="Calibri"/>
          <w:lang w:eastAsia="en-US"/>
        </w:rPr>
      </w:pPr>
    </w:p>
    <w:p w14:paraId="2D7F63DD" w14:textId="74AFA7DA" w:rsidR="00B3297B" w:rsidRPr="00D75D8F" w:rsidRDefault="00E256D6" w:rsidP="0068699C">
      <w:pPr>
        <w:spacing w:before="120" w:after="120"/>
        <w:jc w:val="both"/>
        <w:rPr>
          <w:rFonts w:eastAsia="Calibri"/>
          <w:b/>
          <w:bCs/>
          <w:lang w:eastAsia="en-US"/>
        </w:rPr>
      </w:pPr>
      <w:r>
        <w:rPr>
          <w:rFonts w:eastAsia="Calibri"/>
          <w:b/>
          <w:bCs/>
          <w:lang w:eastAsia="en-US"/>
        </w:rPr>
        <w:t>Par ailleurs, outre les personnes signataires de cette convention (représentant de la collectivité et du Centre de Gestion), et selon l’objet de la mission, l</w:t>
      </w:r>
      <w:r w:rsidR="00E149AF">
        <w:rPr>
          <w:rFonts w:eastAsia="Calibri"/>
          <w:b/>
          <w:bCs/>
          <w:lang w:eastAsia="en-US"/>
        </w:rPr>
        <w:t>a collectivité s’engage à veiller à ce que le res</w:t>
      </w:r>
      <w:r w:rsidR="00B3297B" w:rsidRPr="00D75D8F">
        <w:rPr>
          <w:rFonts w:eastAsia="Calibri"/>
          <w:b/>
          <w:bCs/>
          <w:lang w:eastAsia="en-US"/>
        </w:rPr>
        <w:t xml:space="preserve">ponsable </w:t>
      </w:r>
      <w:r w:rsidR="00E149AF">
        <w:rPr>
          <w:rFonts w:eastAsia="Calibri"/>
          <w:b/>
          <w:bCs/>
          <w:lang w:eastAsia="en-US"/>
        </w:rPr>
        <w:t xml:space="preserve">désigné (élu, directeur, responsable fonctionnel ou opérationnel, responsable </w:t>
      </w:r>
      <w:r w:rsidR="00B3297B" w:rsidRPr="00D75D8F">
        <w:rPr>
          <w:rFonts w:eastAsia="Calibri"/>
          <w:b/>
          <w:bCs/>
          <w:lang w:eastAsia="en-US"/>
        </w:rPr>
        <w:t>hiérarchique</w:t>
      </w:r>
      <w:r w:rsidR="00E149AF">
        <w:rPr>
          <w:rFonts w:eastAsia="Calibri"/>
          <w:b/>
          <w:bCs/>
          <w:lang w:eastAsia="en-US"/>
        </w:rPr>
        <w:t>)</w:t>
      </w:r>
      <w:r w:rsidR="00B3297B" w:rsidRPr="00D75D8F">
        <w:rPr>
          <w:rFonts w:eastAsia="Calibri"/>
          <w:b/>
          <w:bCs/>
          <w:lang w:eastAsia="en-US"/>
        </w:rPr>
        <w:t xml:space="preserve"> :</w:t>
      </w:r>
    </w:p>
    <w:p w14:paraId="0B26CDA3" w14:textId="111DADE5" w:rsidR="00B3297B" w:rsidRPr="00D75D8F" w:rsidRDefault="00B3297B" w:rsidP="0068699C">
      <w:pPr>
        <w:pStyle w:val="Paragraphedeliste"/>
        <w:numPr>
          <w:ilvl w:val="0"/>
          <w:numId w:val="35"/>
        </w:numPr>
        <w:spacing w:before="120" w:after="120"/>
        <w:ind w:left="567" w:hanging="567"/>
        <w:contextualSpacing w:val="0"/>
        <w:jc w:val="both"/>
        <w:rPr>
          <w:rFonts w:ascii="Arial" w:hAnsi="Arial" w:cs="Arial"/>
        </w:rPr>
      </w:pPr>
      <w:r w:rsidRPr="00D75D8F">
        <w:rPr>
          <w:rFonts w:ascii="Arial" w:hAnsi="Arial" w:cs="Arial"/>
        </w:rPr>
        <w:t xml:space="preserve">Respecte les objectifs et les modalités </w:t>
      </w:r>
      <w:r w:rsidR="00D75D8F">
        <w:rPr>
          <w:rFonts w:ascii="Arial" w:hAnsi="Arial" w:cs="Arial"/>
        </w:rPr>
        <w:t>de l’intervention précisé</w:t>
      </w:r>
      <w:r w:rsidR="007A76CF">
        <w:rPr>
          <w:rFonts w:ascii="Arial" w:hAnsi="Arial" w:cs="Arial"/>
        </w:rPr>
        <w:t xml:space="preserve">es dans les </w:t>
      </w:r>
      <w:r w:rsidR="00E149AF">
        <w:rPr>
          <w:rFonts w:ascii="Arial" w:hAnsi="Arial" w:cs="Arial"/>
        </w:rPr>
        <w:t>documents de contractualisation</w:t>
      </w:r>
      <w:r w:rsidR="00A0443F">
        <w:rPr>
          <w:rFonts w:ascii="Arial" w:hAnsi="Arial" w:cs="Arial"/>
        </w:rPr>
        <w:t xml:space="preserve"> de coaching et de conseil en organisation,</w:t>
      </w:r>
    </w:p>
    <w:p w14:paraId="6AAB8A1A" w14:textId="3AA4E84F" w:rsidR="00B3297B" w:rsidRPr="00D75D8F" w:rsidRDefault="007A76CF" w:rsidP="0068699C">
      <w:pPr>
        <w:pStyle w:val="Paragraphedeliste"/>
        <w:numPr>
          <w:ilvl w:val="0"/>
          <w:numId w:val="35"/>
        </w:numPr>
        <w:spacing w:before="120" w:after="120"/>
        <w:ind w:left="567" w:hanging="567"/>
        <w:contextualSpacing w:val="0"/>
        <w:jc w:val="both"/>
        <w:rPr>
          <w:rFonts w:ascii="Arial" w:hAnsi="Arial" w:cs="Arial"/>
        </w:rPr>
      </w:pPr>
      <w:r>
        <w:rPr>
          <w:rFonts w:ascii="Arial" w:hAnsi="Arial" w:cs="Arial"/>
        </w:rPr>
        <w:t>T</w:t>
      </w:r>
      <w:r w:rsidR="00B3297B" w:rsidRPr="00D75D8F">
        <w:rPr>
          <w:rFonts w:ascii="Arial" w:hAnsi="Arial" w:cs="Arial"/>
        </w:rPr>
        <w:t xml:space="preserve">ransmette à </w:t>
      </w:r>
      <w:r w:rsidR="00257026">
        <w:rPr>
          <w:rFonts w:ascii="Arial" w:hAnsi="Arial" w:cs="Arial"/>
        </w:rPr>
        <w:t>l’intervenant</w:t>
      </w:r>
      <w:r w:rsidR="00B3297B" w:rsidRPr="00D75D8F">
        <w:rPr>
          <w:rFonts w:ascii="Arial" w:hAnsi="Arial" w:cs="Arial"/>
        </w:rPr>
        <w:t xml:space="preserve"> </w:t>
      </w:r>
      <w:r w:rsidR="003C414C" w:rsidRPr="003C414C">
        <w:rPr>
          <w:rFonts w:ascii="Arial" w:hAnsi="Arial" w:cs="Arial"/>
        </w:rPr>
        <w:t xml:space="preserve">du Centre de Gestion </w:t>
      </w:r>
      <w:r w:rsidR="00B3297B" w:rsidRPr="003C414C">
        <w:rPr>
          <w:rFonts w:ascii="Arial" w:hAnsi="Arial" w:cs="Arial"/>
        </w:rPr>
        <w:t>to</w:t>
      </w:r>
      <w:r w:rsidR="00B3297B" w:rsidRPr="00D75D8F">
        <w:rPr>
          <w:rFonts w:ascii="Arial" w:hAnsi="Arial" w:cs="Arial"/>
        </w:rPr>
        <w:t xml:space="preserve">us les éléments de contexte nécessaires à l’appréhension de la situation, </w:t>
      </w:r>
    </w:p>
    <w:p w14:paraId="51DE07DF" w14:textId="11C75580" w:rsidR="00B3297B" w:rsidRPr="00D75D8F" w:rsidRDefault="00600402" w:rsidP="0068699C">
      <w:pPr>
        <w:pStyle w:val="Paragraphedeliste"/>
        <w:numPr>
          <w:ilvl w:val="0"/>
          <w:numId w:val="35"/>
        </w:numPr>
        <w:spacing w:before="120" w:after="120"/>
        <w:ind w:left="567" w:hanging="567"/>
        <w:contextualSpacing w:val="0"/>
        <w:jc w:val="both"/>
        <w:rPr>
          <w:rFonts w:ascii="Arial" w:hAnsi="Arial" w:cs="Arial"/>
        </w:rPr>
      </w:pPr>
      <w:r w:rsidRPr="00D75D8F">
        <w:rPr>
          <w:rFonts w:ascii="Arial" w:hAnsi="Arial" w:cs="Arial"/>
        </w:rPr>
        <w:t>Permette</w:t>
      </w:r>
      <w:r w:rsidR="00B3297B" w:rsidRPr="00D75D8F">
        <w:rPr>
          <w:rFonts w:ascii="Arial" w:hAnsi="Arial" w:cs="Arial"/>
        </w:rPr>
        <w:t xml:space="preserve"> au</w:t>
      </w:r>
      <w:r>
        <w:rPr>
          <w:rFonts w:ascii="Arial" w:hAnsi="Arial" w:cs="Arial"/>
        </w:rPr>
        <w:t>x</w:t>
      </w:r>
      <w:r w:rsidR="00B3297B" w:rsidRPr="00D75D8F">
        <w:rPr>
          <w:rFonts w:ascii="Arial" w:hAnsi="Arial" w:cs="Arial"/>
        </w:rPr>
        <w:t xml:space="preserve"> bénéficiaire</w:t>
      </w:r>
      <w:r>
        <w:rPr>
          <w:rFonts w:ascii="Arial" w:hAnsi="Arial" w:cs="Arial"/>
        </w:rPr>
        <w:t>s</w:t>
      </w:r>
      <w:r w:rsidR="00B3297B" w:rsidRPr="00D75D8F">
        <w:rPr>
          <w:rFonts w:ascii="Arial" w:hAnsi="Arial" w:cs="Arial"/>
        </w:rPr>
        <w:t xml:space="preserve"> de suivre </w:t>
      </w:r>
      <w:r w:rsidR="00E256D6">
        <w:rPr>
          <w:rFonts w:ascii="Arial" w:hAnsi="Arial" w:cs="Arial"/>
        </w:rPr>
        <w:t>leur</w:t>
      </w:r>
      <w:r w:rsidR="00B3297B" w:rsidRPr="00D75D8F">
        <w:rPr>
          <w:rFonts w:ascii="Arial" w:hAnsi="Arial" w:cs="Arial"/>
        </w:rPr>
        <w:t xml:space="preserve"> processus </w:t>
      </w:r>
      <w:r>
        <w:rPr>
          <w:rFonts w:ascii="Arial" w:hAnsi="Arial" w:cs="Arial"/>
        </w:rPr>
        <w:t>d’accompagnement</w:t>
      </w:r>
      <w:r w:rsidR="00B3297B" w:rsidRPr="00D75D8F">
        <w:rPr>
          <w:rFonts w:ascii="Arial" w:hAnsi="Arial" w:cs="Arial"/>
        </w:rPr>
        <w:t xml:space="preserve"> dans les meilleures conditions (dégagement de temps nécessaire)</w:t>
      </w:r>
      <w:r w:rsidR="00463EEE">
        <w:rPr>
          <w:rFonts w:ascii="Arial" w:hAnsi="Arial" w:cs="Arial"/>
        </w:rPr>
        <w:t>,</w:t>
      </w:r>
    </w:p>
    <w:p w14:paraId="467B59E2" w14:textId="0CE89943" w:rsidR="00B3297B" w:rsidRPr="00741C93" w:rsidRDefault="00B3297B" w:rsidP="0068699C">
      <w:pPr>
        <w:pStyle w:val="Paragraphedeliste"/>
        <w:numPr>
          <w:ilvl w:val="0"/>
          <w:numId w:val="35"/>
        </w:numPr>
        <w:spacing w:before="120" w:after="120"/>
        <w:ind w:left="567" w:hanging="567"/>
        <w:contextualSpacing w:val="0"/>
        <w:jc w:val="both"/>
        <w:rPr>
          <w:rFonts w:ascii="Arial" w:hAnsi="Arial" w:cs="Arial"/>
        </w:rPr>
      </w:pPr>
      <w:r w:rsidRPr="00741C93">
        <w:rPr>
          <w:rFonts w:ascii="Arial" w:hAnsi="Arial" w:cs="Arial"/>
        </w:rPr>
        <w:t>Ne sollicite</w:t>
      </w:r>
      <w:r w:rsidR="00E149AF">
        <w:rPr>
          <w:rFonts w:ascii="Arial" w:hAnsi="Arial" w:cs="Arial"/>
        </w:rPr>
        <w:t xml:space="preserve"> pas</w:t>
      </w:r>
      <w:r w:rsidRPr="00741C93">
        <w:rPr>
          <w:rFonts w:ascii="Arial" w:hAnsi="Arial" w:cs="Arial"/>
        </w:rPr>
        <w:t xml:space="preserve"> </w:t>
      </w:r>
      <w:r w:rsidR="00257026" w:rsidRPr="003C414C">
        <w:rPr>
          <w:rFonts w:ascii="Arial" w:hAnsi="Arial" w:cs="Arial"/>
        </w:rPr>
        <w:t>l’intervenant</w:t>
      </w:r>
      <w:r w:rsidR="003C414C" w:rsidRPr="003C414C">
        <w:rPr>
          <w:rFonts w:ascii="Arial" w:hAnsi="Arial" w:cs="Arial"/>
        </w:rPr>
        <w:t xml:space="preserve"> du Centre de Gestion</w:t>
      </w:r>
      <w:r w:rsidRPr="00741C93">
        <w:rPr>
          <w:rFonts w:ascii="Arial" w:hAnsi="Arial" w:cs="Arial"/>
        </w:rPr>
        <w:t xml:space="preserve"> pour obtenir des informations sur le contenu des séances.</w:t>
      </w:r>
      <w:r w:rsidR="00600402" w:rsidRPr="00741C93">
        <w:rPr>
          <w:rFonts w:ascii="Arial" w:hAnsi="Arial" w:cs="Arial"/>
        </w:rPr>
        <w:t xml:space="preserve"> </w:t>
      </w:r>
      <w:r w:rsidRPr="00741C93">
        <w:rPr>
          <w:rFonts w:ascii="Arial" w:hAnsi="Arial" w:cs="Arial"/>
        </w:rPr>
        <w:t>Des bilans permettront de faire le point sur l’évolution d</w:t>
      </w:r>
      <w:r w:rsidR="00EA75B6">
        <w:rPr>
          <w:rFonts w:ascii="Arial" w:hAnsi="Arial" w:cs="Arial"/>
        </w:rPr>
        <w:t>es</w:t>
      </w:r>
      <w:r w:rsidRPr="00741C93">
        <w:rPr>
          <w:rFonts w:ascii="Arial" w:hAnsi="Arial" w:cs="Arial"/>
        </w:rPr>
        <w:t xml:space="preserve"> bénéficiaire</w:t>
      </w:r>
      <w:r w:rsidR="00EA75B6">
        <w:rPr>
          <w:rFonts w:ascii="Arial" w:hAnsi="Arial" w:cs="Arial"/>
        </w:rPr>
        <w:t>s</w:t>
      </w:r>
      <w:r w:rsidRPr="00741C93">
        <w:rPr>
          <w:rFonts w:ascii="Arial" w:hAnsi="Arial" w:cs="Arial"/>
        </w:rPr>
        <w:t xml:space="preserve"> au regard des objectifs définis.</w:t>
      </w:r>
    </w:p>
    <w:p w14:paraId="7D72F038" w14:textId="77777777" w:rsidR="00360764" w:rsidRDefault="00360764" w:rsidP="00777246">
      <w:pPr>
        <w:overflowPunct/>
        <w:autoSpaceDE/>
        <w:autoSpaceDN/>
        <w:adjustRightInd/>
        <w:jc w:val="both"/>
        <w:textAlignment w:val="auto"/>
        <w:rPr>
          <w:rFonts w:eastAsia="Calibri" w:cs="Arial"/>
          <w:lang w:eastAsia="en-US"/>
        </w:rPr>
      </w:pPr>
    </w:p>
    <w:p w14:paraId="52CD8D74" w14:textId="5DAAF342" w:rsidR="00A7083C" w:rsidRPr="00515DEE" w:rsidRDefault="00A7083C" w:rsidP="000C4F63">
      <w:pPr>
        <w:pBdr>
          <w:bottom w:val="single" w:sz="12" w:space="1" w:color="auto"/>
        </w:pBdr>
        <w:tabs>
          <w:tab w:val="left" w:pos="1985"/>
        </w:tabs>
        <w:spacing w:before="360" w:after="120"/>
        <w:jc w:val="both"/>
        <w:rPr>
          <w:rFonts w:cs="Arial"/>
          <w:b/>
          <w:sz w:val="28"/>
          <w:szCs w:val="28"/>
        </w:rPr>
      </w:pPr>
      <w:r w:rsidRPr="00515DEE">
        <w:rPr>
          <w:rFonts w:cs="Arial"/>
          <w:sz w:val="28"/>
          <w:szCs w:val="28"/>
        </w:rPr>
        <w:t xml:space="preserve">ARTICLE </w:t>
      </w:r>
      <w:r w:rsidR="00463EEE">
        <w:rPr>
          <w:rFonts w:cs="Arial"/>
          <w:sz w:val="28"/>
          <w:szCs w:val="28"/>
        </w:rPr>
        <w:t>8</w:t>
      </w:r>
      <w:r w:rsidRPr="00515DEE">
        <w:rPr>
          <w:rFonts w:cs="Arial"/>
          <w:sz w:val="28"/>
          <w:szCs w:val="28"/>
        </w:rPr>
        <w:t xml:space="preserve"> </w:t>
      </w:r>
      <w:r w:rsidR="00A43A5B">
        <w:rPr>
          <w:rFonts w:cs="Arial"/>
          <w:sz w:val="28"/>
          <w:szCs w:val="28"/>
        </w:rPr>
        <w:t>–</w:t>
      </w:r>
      <w:r w:rsidR="000C4F63">
        <w:rPr>
          <w:rFonts w:cs="Arial"/>
          <w:sz w:val="28"/>
          <w:szCs w:val="28"/>
        </w:rPr>
        <w:tab/>
      </w:r>
      <w:r w:rsidR="00531B27">
        <w:rPr>
          <w:rFonts w:cs="Arial"/>
          <w:b/>
          <w:sz w:val="28"/>
          <w:szCs w:val="28"/>
        </w:rPr>
        <w:t>Cadre déontologique</w:t>
      </w:r>
      <w:r w:rsidR="00E256D6">
        <w:rPr>
          <w:rFonts w:cs="Arial"/>
          <w:b/>
          <w:sz w:val="28"/>
          <w:szCs w:val="28"/>
        </w:rPr>
        <w:t xml:space="preserve"> de l’intervenant</w:t>
      </w:r>
      <w:r w:rsidR="00E76455">
        <w:rPr>
          <w:rFonts w:cs="Arial"/>
          <w:b/>
          <w:sz w:val="28"/>
          <w:szCs w:val="28"/>
        </w:rPr>
        <w:t xml:space="preserve"> </w:t>
      </w:r>
      <w:r w:rsidR="003C414C">
        <w:rPr>
          <w:rFonts w:cs="Arial"/>
          <w:b/>
          <w:sz w:val="28"/>
          <w:szCs w:val="28"/>
        </w:rPr>
        <w:t>du Centre de Gestion</w:t>
      </w:r>
    </w:p>
    <w:p w14:paraId="7E2619EB" w14:textId="77777777" w:rsidR="00170B0F" w:rsidRDefault="00170B0F" w:rsidP="00B37D84">
      <w:pPr>
        <w:pStyle w:val="Paragraphedeliste"/>
        <w:ind w:left="0"/>
        <w:jc w:val="both"/>
        <w:rPr>
          <w:rFonts w:ascii="Arial" w:hAnsi="Arial" w:cs="Arial"/>
        </w:rPr>
      </w:pPr>
    </w:p>
    <w:p w14:paraId="45A9767B" w14:textId="4A9478D1" w:rsidR="00B3297B" w:rsidRDefault="00B3297B" w:rsidP="006E4D9A">
      <w:pPr>
        <w:pStyle w:val="Paragraphedeliste"/>
        <w:spacing w:before="120" w:after="120"/>
        <w:ind w:left="0"/>
        <w:contextualSpacing w:val="0"/>
        <w:jc w:val="both"/>
        <w:rPr>
          <w:rFonts w:ascii="Arial" w:hAnsi="Arial" w:cs="Arial"/>
        </w:rPr>
      </w:pPr>
      <w:r w:rsidRPr="00B3297B">
        <w:rPr>
          <w:rFonts w:ascii="Arial" w:hAnsi="Arial" w:cs="Arial"/>
        </w:rPr>
        <w:t xml:space="preserve">Le Centre de Gestion s’engage à réaliser </w:t>
      </w:r>
      <w:r w:rsidR="006E4D9A">
        <w:rPr>
          <w:rFonts w:ascii="Arial" w:hAnsi="Arial" w:cs="Arial"/>
        </w:rPr>
        <w:t>les</w:t>
      </w:r>
      <w:r w:rsidRPr="00B3297B">
        <w:rPr>
          <w:rFonts w:ascii="Arial" w:hAnsi="Arial" w:cs="Arial"/>
        </w:rPr>
        <w:t xml:space="preserve"> mission</w:t>
      </w:r>
      <w:r w:rsidR="006E4D9A">
        <w:rPr>
          <w:rFonts w:ascii="Arial" w:hAnsi="Arial" w:cs="Arial"/>
        </w:rPr>
        <w:t>s</w:t>
      </w:r>
      <w:r w:rsidRPr="00B3297B">
        <w:rPr>
          <w:rFonts w:ascii="Arial" w:hAnsi="Arial" w:cs="Arial"/>
        </w:rPr>
        <w:t xml:space="preserve"> de conseil en organisation </w:t>
      </w:r>
      <w:r w:rsidR="006E4D9A">
        <w:rPr>
          <w:rFonts w:ascii="Arial" w:hAnsi="Arial" w:cs="Arial"/>
        </w:rPr>
        <w:t xml:space="preserve">et de coaching </w:t>
      </w:r>
      <w:r w:rsidR="00A0443F">
        <w:rPr>
          <w:rFonts w:ascii="Arial" w:hAnsi="Arial" w:cs="Arial"/>
        </w:rPr>
        <w:t xml:space="preserve">professionnel </w:t>
      </w:r>
      <w:r w:rsidRPr="00B3297B">
        <w:rPr>
          <w:rFonts w:ascii="Arial" w:hAnsi="Arial" w:cs="Arial"/>
        </w:rPr>
        <w:t>telle</w:t>
      </w:r>
      <w:r w:rsidR="006E4D9A">
        <w:rPr>
          <w:rFonts w:ascii="Arial" w:hAnsi="Arial" w:cs="Arial"/>
        </w:rPr>
        <w:t>s</w:t>
      </w:r>
      <w:r w:rsidRPr="00B3297B">
        <w:rPr>
          <w:rFonts w:ascii="Arial" w:hAnsi="Arial" w:cs="Arial"/>
        </w:rPr>
        <w:t xml:space="preserve"> que prévue</w:t>
      </w:r>
      <w:r w:rsidR="006E4D9A">
        <w:rPr>
          <w:rFonts w:ascii="Arial" w:hAnsi="Arial" w:cs="Arial"/>
        </w:rPr>
        <w:t>s</w:t>
      </w:r>
      <w:r w:rsidRPr="00B3297B">
        <w:rPr>
          <w:rFonts w:ascii="Arial" w:hAnsi="Arial" w:cs="Arial"/>
        </w:rPr>
        <w:t xml:space="preserve"> par la présente convention</w:t>
      </w:r>
      <w:r w:rsidR="006E4D9A">
        <w:rPr>
          <w:rFonts w:ascii="Arial" w:hAnsi="Arial" w:cs="Arial"/>
        </w:rPr>
        <w:t xml:space="preserve"> et </w:t>
      </w:r>
      <w:r w:rsidR="00061B20">
        <w:rPr>
          <w:rFonts w:ascii="Arial" w:hAnsi="Arial" w:cs="Arial"/>
        </w:rPr>
        <w:t>par les documents supplémentaires de contractualisation</w:t>
      </w:r>
      <w:r w:rsidRPr="00B3297B">
        <w:rPr>
          <w:rFonts w:ascii="Arial" w:hAnsi="Arial" w:cs="Arial"/>
        </w:rPr>
        <w:t>.</w:t>
      </w:r>
    </w:p>
    <w:p w14:paraId="113322A1" w14:textId="2C0A90FB" w:rsidR="00B3297B" w:rsidRDefault="00B3297B" w:rsidP="006E4D9A">
      <w:pPr>
        <w:pStyle w:val="Paragraphedeliste"/>
        <w:spacing w:before="120" w:after="120"/>
        <w:ind w:left="0"/>
        <w:contextualSpacing w:val="0"/>
        <w:jc w:val="both"/>
        <w:rPr>
          <w:rFonts w:ascii="Arial" w:hAnsi="Arial" w:cs="Arial"/>
        </w:rPr>
      </w:pPr>
      <w:r w:rsidRPr="00B3297B">
        <w:rPr>
          <w:rFonts w:ascii="Arial" w:hAnsi="Arial" w:cs="Arial"/>
        </w:rPr>
        <w:t xml:space="preserve">L’intervenant du Centre de Gestion est un professionnel exerçant en toute indépendance. </w:t>
      </w:r>
      <w:r w:rsidR="0061325F">
        <w:rPr>
          <w:rFonts w:ascii="Arial" w:hAnsi="Arial" w:cs="Arial"/>
        </w:rPr>
        <w:t>Le Centre de Gestion lui garantit</w:t>
      </w:r>
      <w:r w:rsidRPr="00B3297B">
        <w:rPr>
          <w:rFonts w:ascii="Arial" w:hAnsi="Arial" w:cs="Arial"/>
        </w:rPr>
        <w:t xml:space="preserve"> </w:t>
      </w:r>
      <w:r w:rsidR="00A0443F">
        <w:rPr>
          <w:rFonts w:ascii="Arial" w:hAnsi="Arial" w:cs="Arial"/>
        </w:rPr>
        <w:t>son</w:t>
      </w:r>
      <w:r w:rsidRPr="00B3297B">
        <w:rPr>
          <w:rFonts w:ascii="Arial" w:hAnsi="Arial" w:cs="Arial"/>
        </w:rPr>
        <w:t xml:space="preserve"> autonomie et son indépendance vis-à-vis d</w:t>
      </w:r>
      <w:r w:rsidR="0061325F">
        <w:rPr>
          <w:rFonts w:ascii="Arial" w:hAnsi="Arial" w:cs="Arial"/>
        </w:rPr>
        <w:t xml:space="preserve">es </w:t>
      </w:r>
      <w:r w:rsidRPr="00B3297B">
        <w:rPr>
          <w:rFonts w:ascii="Arial" w:hAnsi="Arial" w:cs="Arial"/>
        </w:rPr>
        <w:t>autres activités</w:t>
      </w:r>
      <w:r w:rsidR="0061325F">
        <w:rPr>
          <w:rFonts w:ascii="Arial" w:hAnsi="Arial" w:cs="Arial"/>
        </w:rPr>
        <w:t xml:space="preserve"> proposées aux collectivités</w:t>
      </w:r>
      <w:r w:rsidRPr="00B3297B">
        <w:rPr>
          <w:rFonts w:ascii="Arial" w:hAnsi="Arial" w:cs="Arial"/>
        </w:rPr>
        <w:t xml:space="preserve">. </w:t>
      </w:r>
      <w:r w:rsidR="00F9706D">
        <w:rPr>
          <w:rFonts w:ascii="Arial" w:hAnsi="Arial" w:cs="Arial"/>
        </w:rPr>
        <w:t>Il</w:t>
      </w:r>
      <w:r w:rsidRPr="00B3297B">
        <w:rPr>
          <w:rFonts w:ascii="Arial" w:hAnsi="Arial" w:cs="Arial"/>
        </w:rPr>
        <w:t xml:space="preserve"> est qualifié et certifié</w:t>
      </w:r>
      <w:r w:rsidR="00F9706D">
        <w:rPr>
          <w:rFonts w:ascii="Arial" w:hAnsi="Arial" w:cs="Arial"/>
        </w:rPr>
        <w:t>.</w:t>
      </w:r>
    </w:p>
    <w:p w14:paraId="71C43B13" w14:textId="726D6B5F" w:rsidR="00B3297B" w:rsidRDefault="00F9706D" w:rsidP="006E4D9A">
      <w:pPr>
        <w:pStyle w:val="Paragraphedeliste"/>
        <w:spacing w:before="120" w:after="120"/>
        <w:ind w:left="0"/>
        <w:contextualSpacing w:val="0"/>
        <w:jc w:val="both"/>
        <w:rPr>
          <w:rFonts w:ascii="Arial" w:hAnsi="Arial" w:cs="Arial"/>
        </w:rPr>
      </w:pPr>
      <w:r>
        <w:rPr>
          <w:rFonts w:ascii="Arial" w:hAnsi="Arial" w:cs="Arial"/>
        </w:rPr>
        <w:t>Il</w:t>
      </w:r>
      <w:r w:rsidR="00B3297B" w:rsidRPr="00B3297B">
        <w:rPr>
          <w:rFonts w:ascii="Arial" w:hAnsi="Arial" w:cs="Arial"/>
        </w:rPr>
        <w:t xml:space="preserve"> respecte le code de déontologie de l’Association Européenne de Coaching EMCC, à travers un socle de valeurs humanistes (solidarité, ouverture et respect) et les principes de confidentialité, du respect de la personne, de la responsabilisation et de l’obligation de moyens.</w:t>
      </w:r>
      <w:r w:rsidR="00531B27">
        <w:rPr>
          <w:rFonts w:ascii="Arial" w:hAnsi="Arial" w:cs="Arial"/>
        </w:rPr>
        <w:t xml:space="preserve"> Ce code </w:t>
      </w:r>
      <w:r w:rsidR="00050AA8">
        <w:rPr>
          <w:rFonts w:ascii="Arial" w:hAnsi="Arial" w:cs="Arial"/>
        </w:rPr>
        <w:t xml:space="preserve">(Annexe 1) </w:t>
      </w:r>
      <w:r w:rsidR="00531B27">
        <w:rPr>
          <w:rFonts w:ascii="Arial" w:hAnsi="Arial" w:cs="Arial"/>
        </w:rPr>
        <w:t xml:space="preserve">est accessible en suivant ce lien : </w:t>
      </w:r>
      <w:hyperlink r:id="rId16" w:history="1">
        <w:r w:rsidR="00531B27" w:rsidRPr="00531B27">
          <w:rPr>
            <w:rStyle w:val="Lienhypertexte"/>
            <w:rFonts w:ascii="Arial" w:hAnsi="Arial" w:cs="Arial"/>
          </w:rPr>
          <w:t>Code déontologie EMCC</w:t>
        </w:r>
      </w:hyperlink>
    </w:p>
    <w:p w14:paraId="101B37C6" w14:textId="773B1733" w:rsidR="00B3297B" w:rsidRDefault="00B3297B" w:rsidP="006E4D9A">
      <w:pPr>
        <w:pStyle w:val="Paragraphedeliste"/>
        <w:spacing w:before="120" w:after="120"/>
        <w:ind w:left="0"/>
        <w:contextualSpacing w:val="0"/>
        <w:jc w:val="both"/>
        <w:rPr>
          <w:rFonts w:ascii="Arial" w:hAnsi="Arial" w:cs="Arial"/>
        </w:rPr>
      </w:pPr>
      <w:r w:rsidRPr="00B3297B">
        <w:rPr>
          <w:rFonts w:ascii="Arial" w:hAnsi="Arial" w:cs="Arial"/>
        </w:rPr>
        <w:t xml:space="preserve">Dans sa pratique, </w:t>
      </w:r>
      <w:r w:rsidR="00F9706D">
        <w:rPr>
          <w:rFonts w:ascii="Arial" w:hAnsi="Arial" w:cs="Arial"/>
        </w:rPr>
        <w:t>Il</w:t>
      </w:r>
      <w:r w:rsidRPr="00B3297B">
        <w:rPr>
          <w:rFonts w:ascii="Arial" w:hAnsi="Arial" w:cs="Arial"/>
        </w:rPr>
        <w:t xml:space="preserve"> s’attache à être vigilant à éviter toute forme de discrimination dans l’ensemble des relations. </w:t>
      </w:r>
      <w:r w:rsidR="00F9706D">
        <w:rPr>
          <w:rFonts w:ascii="Arial" w:hAnsi="Arial" w:cs="Arial"/>
        </w:rPr>
        <w:t>Il</w:t>
      </w:r>
      <w:r w:rsidRPr="00B3297B">
        <w:rPr>
          <w:rFonts w:ascii="Arial" w:hAnsi="Arial" w:cs="Arial"/>
        </w:rPr>
        <w:t xml:space="preserve"> veille au respect du droit fondamental à la diversité.</w:t>
      </w:r>
    </w:p>
    <w:p w14:paraId="227C5964" w14:textId="221CDE8A" w:rsidR="003A5869" w:rsidRDefault="003A5869" w:rsidP="0061325F">
      <w:pPr>
        <w:pStyle w:val="Paragraphedeliste"/>
        <w:spacing w:before="120" w:after="120"/>
        <w:ind w:left="0"/>
        <w:contextualSpacing w:val="0"/>
        <w:jc w:val="both"/>
        <w:rPr>
          <w:rFonts w:ascii="Arial" w:hAnsi="Arial" w:cs="Arial"/>
        </w:rPr>
      </w:pPr>
      <w:r>
        <w:rPr>
          <w:rFonts w:ascii="Arial" w:hAnsi="Arial" w:cs="Arial"/>
        </w:rPr>
        <w:t>En cas de conflits d’intérêt, l’intervenant du Centre de Gestion devra se retirer de la relation et en informera la collectivité.</w:t>
      </w:r>
    </w:p>
    <w:p w14:paraId="0868D27A" w14:textId="77777777" w:rsidR="00DF4AA5" w:rsidRDefault="00F9706D" w:rsidP="0061325F">
      <w:pPr>
        <w:pStyle w:val="Paragraphedeliste"/>
        <w:spacing w:before="120" w:after="120"/>
        <w:ind w:left="0"/>
        <w:contextualSpacing w:val="0"/>
        <w:jc w:val="both"/>
        <w:rPr>
          <w:rFonts w:ascii="Arial" w:hAnsi="Arial" w:cs="Arial"/>
        </w:rPr>
      </w:pPr>
      <w:r>
        <w:rPr>
          <w:rFonts w:ascii="Arial" w:hAnsi="Arial" w:cs="Arial"/>
        </w:rPr>
        <w:t>Il</w:t>
      </w:r>
      <w:r w:rsidR="00B3297B" w:rsidRPr="00B3297B">
        <w:rPr>
          <w:rFonts w:ascii="Arial" w:hAnsi="Arial" w:cs="Arial"/>
        </w:rPr>
        <w:t xml:space="preserve"> pourra aussi </w:t>
      </w:r>
      <w:r w:rsidR="00257026">
        <w:rPr>
          <w:rFonts w:ascii="Arial" w:hAnsi="Arial" w:cs="Arial"/>
        </w:rPr>
        <w:t>suggérer au</w:t>
      </w:r>
      <w:r w:rsidR="00B3297B" w:rsidRPr="00B3297B">
        <w:rPr>
          <w:rFonts w:ascii="Arial" w:hAnsi="Arial" w:cs="Arial"/>
        </w:rPr>
        <w:t xml:space="preserve"> client ou commanditaire </w:t>
      </w:r>
      <w:r w:rsidR="00E149AF">
        <w:rPr>
          <w:rFonts w:ascii="Arial" w:hAnsi="Arial" w:cs="Arial"/>
        </w:rPr>
        <w:t>de</w:t>
      </w:r>
      <w:r w:rsidR="00B3297B" w:rsidRPr="00B3297B">
        <w:rPr>
          <w:rFonts w:ascii="Arial" w:hAnsi="Arial" w:cs="Arial"/>
        </w:rPr>
        <w:t xml:space="preserve"> mettre fin à la relation si un autre type d’aide </w:t>
      </w:r>
      <w:r w:rsidR="00F17D40">
        <w:rPr>
          <w:rFonts w:ascii="Arial" w:hAnsi="Arial" w:cs="Arial"/>
        </w:rPr>
        <w:t xml:space="preserve">et d’accompagnement </w:t>
      </w:r>
      <w:r w:rsidR="00B3297B" w:rsidRPr="00B3297B">
        <w:rPr>
          <w:rFonts w:ascii="Arial" w:hAnsi="Arial" w:cs="Arial"/>
        </w:rPr>
        <w:t>s’avérait plus efficace.</w:t>
      </w:r>
      <w:r w:rsidR="002A4F73">
        <w:rPr>
          <w:rFonts w:ascii="Arial" w:hAnsi="Arial" w:cs="Arial"/>
        </w:rPr>
        <w:t xml:space="preserve"> </w:t>
      </w:r>
    </w:p>
    <w:p w14:paraId="3ABD6C81" w14:textId="77777777" w:rsidR="00DF4AA5" w:rsidRDefault="00DF4AA5">
      <w:pPr>
        <w:overflowPunct/>
        <w:autoSpaceDE/>
        <w:autoSpaceDN/>
        <w:adjustRightInd/>
        <w:textAlignment w:val="auto"/>
        <w:rPr>
          <w:rFonts w:eastAsia="Calibri" w:cs="Arial"/>
          <w:lang w:eastAsia="en-US"/>
        </w:rPr>
      </w:pPr>
      <w:r>
        <w:rPr>
          <w:rFonts w:cs="Arial"/>
        </w:rPr>
        <w:br w:type="page"/>
      </w:r>
    </w:p>
    <w:p w14:paraId="6511364D" w14:textId="385F4A98" w:rsidR="002A4F73" w:rsidRPr="002A4F73" w:rsidRDefault="002A4F73" w:rsidP="0061325F">
      <w:pPr>
        <w:pStyle w:val="Paragraphedeliste"/>
        <w:spacing w:before="120" w:after="120"/>
        <w:ind w:left="0"/>
        <w:contextualSpacing w:val="0"/>
        <w:jc w:val="both"/>
        <w:rPr>
          <w:rFonts w:ascii="Arial" w:hAnsi="Arial" w:cs="Arial"/>
        </w:rPr>
      </w:pPr>
      <w:r>
        <w:rPr>
          <w:rFonts w:ascii="Arial" w:hAnsi="Arial" w:cs="Arial"/>
        </w:rPr>
        <w:lastRenderedPageBreak/>
        <w:t>En effet, l</w:t>
      </w:r>
      <w:r w:rsidRPr="002A4F73">
        <w:rPr>
          <w:rFonts w:ascii="Arial" w:hAnsi="Arial" w:cs="Arial"/>
        </w:rPr>
        <w:t xml:space="preserve">’approche </w:t>
      </w:r>
      <w:r w:rsidR="0061325F">
        <w:rPr>
          <w:rFonts w:ascii="Arial" w:hAnsi="Arial" w:cs="Arial"/>
        </w:rPr>
        <w:t>de l’intervenant du Centre de Gestion</w:t>
      </w:r>
      <w:r w:rsidRPr="002A4F73">
        <w:rPr>
          <w:rFonts w:ascii="Arial" w:hAnsi="Arial" w:cs="Arial"/>
        </w:rPr>
        <w:t xml:space="preserve"> peut être complémentaire des différents métiers d’accompagnement déployés</w:t>
      </w:r>
      <w:r>
        <w:rPr>
          <w:rFonts w:ascii="Arial" w:hAnsi="Arial" w:cs="Arial"/>
        </w:rPr>
        <w:t xml:space="preserve"> </w:t>
      </w:r>
      <w:r w:rsidRPr="002A4F73">
        <w:rPr>
          <w:rFonts w:ascii="Arial" w:hAnsi="Arial" w:cs="Arial"/>
        </w:rPr>
        <w:t>aujourd’hui au sein du Centre de Gestion de la Gironde.</w:t>
      </w:r>
      <w:r>
        <w:rPr>
          <w:rFonts w:ascii="Arial" w:hAnsi="Arial" w:cs="Arial"/>
        </w:rPr>
        <w:t xml:space="preserve"> </w:t>
      </w:r>
      <w:r w:rsidRPr="002A4F73">
        <w:rPr>
          <w:rFonts w:ascii="Arial" w:hAnsi="Arial" w:cs="Arial"/>
        </w:rPr>
        <w:t xml:space="preserve">Selon le besoin, </w:t>
      </w:r>
      <w:r w:rsidR="0061325F">
        <w:rPr>
          <w:rFonts w:ascii="Arial" w:hAnsi="Arial" w:cs="Arial"/>
        </w:rPr>
        <w:t>il</w:t>
      </w:r>
      <w:r w:rsidRPr="002A4F73">
        <w:rPr>
          <w:rFonts w:ascii="Arial" w:hAnsi="Arial" w:cs="Arial"/>
        </w:rPr>
        <w:t xml:space="preserve"> s’assurera d’orienter l’agent ou la collectivité vers d’autres professionnels (un</w:t>
      </w:r>
      <w:r>
        <w:rPr>
          <w:rFonts w:ascii="Arial" w:hAnsi="Arial" w:cs="Arial"/>
        </w:rPr>
        <w:t xml:space="preserve"> </w:t>
      </w:r>
      <w:r w:rsidRPr="002A4F73">
        <w:rPr>
          <w:rFonts w:ascii="Arial" w:hAnsi="Arial" w:cs="Arial"/>
        </w:rPr>
        <w:t xml:space="preserve">psychologue du travail, </w:t>
      </w:r>
      <w:r>
        <w:rPr>
          <w:rFonts w:ascii="Arial" w:hAnsi="Arial" w:cs="Arial"/>
        </w:rPr>
        <w:t xml:space="preserve">ergonome, </w:t>
      </w:r>
      <w:r w:rsidRPr="002A4F73">
        <w:rPr>
          <w:rFonts w:ascii="Arial" w:hAnsi="Arial" w:cs="Arial"/>
        </w:rPr>
        <w:t>médecin, médiateur) en remplacement ou en complément de son intervention.</w:t>
      </w:r>
    </w:p>
    <w:p w14:paraId="605D0F26" w14:textId="77777777" w:rsidR="002A4F73" w:rsidRPr="002A4F73" w:rsidRDefault="002A4F73" w:rsidP="0061325F">
      <w:pPr>
        <w:pStyle w:val="Paragraphedeliste"/>
        <w:spacing w:before="120" w:after="120"/>
        <w:ind w:left="0"/>
        <w:contextualSpacing w:val="0"/>
        <w:jc w:val="both"/>
        <w:rPr>
          <w:rFonts w:ascii="Arial" w:hAnsi="Arial" w:cs="Arial"/>
        </w:rPr>
      </w:pPr>
      <w:r w:rsidRPr="002A4F73">
        <w:rPr>
          <w:rFonts w:ascii="Arial" w:hAnsi="Arial" w:cs="Arial"/>
        </w:rPr>
        <w:t>- Dans les situations de souffrances psychologiques ou risque pour la santé des agents</w:t>
      </w:r>
    </w:p>
    <w:p w14:paraId="6D1B0336" w14:textId="77777777" w:rsidR="002A4F73" w:rsidRPr="002A4F73" w:rsidRDefault="002A4F73" w:rsidP="0061325F">
      <w:pPr>
        <w:pStyle w:val="Paragraphedeliste"/>
        <w:spacing w:before="120" w:after="120"/>
        <w:ind w:left="0"/>
        <w:contextualSpacing w:val="0"/>
        <w:jc w:val="both"/>
        <w:rPr>
          <w:rFonts w:ascii="Arial" w:hAnsi="Arial" w:cs="Arial"/>
        </w:rPr>
      </w:pPr>
      <w:r w:rsidRPr="002A4F73">
        <w:rPr>
          <w:rFonts w:ascii="Arial" w:hAnsi="Arial" w:cs="Arial"/>
        </w:rPr>
        <w:t>- Dans les situations de conflits interpersonnels nécessitant une médiation spécifique</w:t>
      </w:r>
    </w:p>
    <w:p w14:paraId="7F3761BF" w14:textId="327D45C6" w:rsidR="00B3297B" w:rsidRDefault="002A4F73" w:rsidP="0061325F">
      <w:pPr>
        <w:pStyle w:val="Paragraphedeliste"/>
        <w:spacing w:before="120" w:after="120"/>
        <w:ind w:left="0"/>
        <w:contextualSpacing w:val="0"/>
        <w:jc w:val="both"/>
        <w:rPr>
          <w:rFonts w:ascii="Arial" w:hAnsi="Arial" w:cs="Arial"/>
        </w:rPr>
      </w:pPr>
      <w:r w:rsidRPr="002A4F73">
        <w:rPr>
          <w:rFonts w:ascii="Arial" w:hAnsi="Arial" w:cs="Arial"/>
        </w:rPr>
        <w:t>La demande et le besoin pourront faire l’objet d’une rencontre pluridisciplinaire permettant d’orienter l’agent</w:t>
      </w:r>
      <w:r>
        <w:rPr>
          <w:rFonts w:ascii="Arial" w:hAnsi="Arial" w:cs="Arial"/>
        </w:rPr>
        <w:t xml:space="preserve"> </w:t>
      </w:r>
      <w:r w:rsidRPr="002A4F73">
        <w:rPr>
          <w:rFonts w:ascii="Arial" w:hAnsi="Arial" w:cs="Arial"/>
        </w:rPr>
        <w:t>vers le professionnel le plus compétent face à la situation.</w:t>
      </w:r>
    </w:p>
    <w:p w14:paraId="37F1B8E2" w14:textId="77777777" w:rsidR="00257026" w:rsidRPr="00B3297B" w:rsidRDefault="00257026" w:rsidP="00257026">
      <w:pPr>
        <w:pStyle w:val="Paragraphedeliste"/>
        <w:spacing w:before="120" w:after="120"/>
        <w:ind w:left="0"/>
        <w:jc w:val="both"/>
        <w:rPr>
          <w:rFonts w:ascii="Arial" w:hAnsi="Arial" w:cs="Arial"/>
        </w:rPr>
      </w:pPr>
    </w:p>
    <w:p w14:paraId="2D3EA22A" w14:textId="1319D6F6" w:rsidR="00D02300" w:rsidRPr="003A5869" w:rsidRDefault="00D02300" w:rsidP="000C4F63">
      <w:pPr>
        <w:pBdr>
          <w:bottom w:val="single" w:sz="12" w:space="1" w:color="auto"/>
        </w:pBdr>
        <w:tabs>
          <w:tab w:val="left" w:pos="1985"/>
        </w:tabs>
        <w:spacing w:before="360" w:after="120"/>
        <w:jc w:val="both"/>
        <w:rPr>
          <w:rFonts w:cs="Arial"/>
          <w:b/>
          <w:bCs/>
          <w:sz w:val="28"/>
          <w:szCs w:val="28"/>
        </w:rPr>
      </w:pPr>
      <w:r w:rsidRPr="00515DEE">
        <w:rPr>
          <w:rFonts w:cs="Arial"/>
          <w:sz w:val="28"/>
          <w:szCs w:val="28"/>
        </w:rPr>
        <w:t xml:space="preserve">ARTICLE </w:t>
      </w:r>
      <w:r w:rsidR="00463EEE">
        <w:rPr>
          <w:rFonts w:cs="Arial"/>
          <w:sz w:val="28"/>
          <w:szCs w:val="28"/>
        </w:rPr>
        <w:t>9</w:t>
      </w:r>
      <w:r w:rsidRPr="00515DEE">
        <w:rPr>
          <w:rFonts w:cs="Arial"/>
          <w:sz w:val="28"/>
          <w:szCs w:val="28"/>
        </w:rPr>
        <w:t xml:space="preserve"> </w:t>
      </w:r>
      <w:r>
        <w:rPr>
          <w:rFonts w:cs="Arial"/>
          <w:sz w:val="28"/>
          <w:szCs w:val="28"/>
        </w:rPr>
        <w:t>–</w:t>
      </w:r>
      <w:r w:rsidR="000C4F63">
        <w:rPr>
          <w:rFonts w:cs="Arial"/>
          <w:sz w:val="28"/>
          <w:szCs w:val="28"/>
        </w:rPr>
        <w:tab/>
      </w:r>
      <w:r w:rsidR="003A5869">
        <w:rPr>
          <w:rFonts w:cs="Arial"/>
          <w:b/>
          <w:bCs/>
          <w:sz w:val="28"/>
          <w:szCs w:val="28"/>
        </w:rPr>
        <w:t>D</w:t>
      </w:r>
      <w:r w:rsidR="003A5869" w:rsidRPr="003A5869">
        <w:rPr>
          <w:rFonts w:cs="Arial"/>
          <w:b/>
          <w:bCs/>
          <w:sz w:val="28"/>
          <w:szCs w:val="28"/>
        </w:rPr>
        <w:t>isponibilité de l’intervenant</w:t>
      </w:r>
    </w:p>
    <w:p w14:paraId="68E280DF" w14:textId="77777777" w:rsidR="003A5869" w:rsidRDefault="003A5869" w:rsidP="003A5869">
      <w:pPr>
        <w:pStyle w:val="Paragraphedeliste"/>
        <w:ind w:left="0"/>
        <w:jc w:val="both"/>
        <w:rPr>
          <w:rFonts w:ascii="Arial" w:hAnsi="Arial" w:cs="Arial"/>
        </w:rPr>
      </w:pPr>
    </w:p>
    <w:p w14:paraId="038E9C5F" w14:textId="111189DC" w:rsidR="003A5869" w:rsidRDefault="003A5869" w:rsidP="003A5869">
      <w:pPr>
        <w:pStyle w:val="Paragraphedeliste"/>
        <w:ind w:left="0"/>
        <w:jc w:val="both"/>
        <w:rPr>
          <w:rFonts w:ascii="Arial" w:hAnsi="Arial" w:cs="Arial"/>
        </w:rPr>
      </w:pPr>
      <w:r>
        <w:rPr>
          <w:rFonts w:ascii="Arial" w:hAnsi="Arial" w:cs="Arial"/>
        </w:rPr>
        <w:t>Le Centre de Gestion s’engage à réaliser la mission</w:t>
      </w:r>
      <w:r w:rsidRPr="00F36240">
        <w:rPr>
          <w:rFonts w:ascii="Arial" w:hAnsi="Arial" w:cs="Arial"/>
        </w:rPr>
        <w:t xml:space="preserve"> </w:t>
      </w:r>
      <w:r>
        <w:rPr>
          <w:rFonts w:ascii="Arial" w:hAnsi="Arial" w:cs="Arial"/>
        </w:rPr>
        <w:t xml:space="preserve">telle que prévue par la présente convention. </w:t>
      </w:r>
    </w:p>
    <w:p w14:paraId="2B1327C9" w14:textId="77777777" w:rsidR="003726DF" w:rsidRDefault="003726DF" w:rsidP="003726DF">
      <w:pPr>
        <w:spacing w:before="360" w:after="120"/>
        <w:jc w:val="both"/>
        <w:rPr>
          <w:rFonts w:eastAsia="Calibri" w:cs="Arial"/>
          <w:lang w:eastAsia="en-US"/>
        </w:rPr>
      </w:pPr>
      <w:r w:rsidRPr="003A5869">
        <w:rPr>
          <w:rFonts w:eastAsia="Calibri" w:cs="Arial"/>
          <w:lang w:eastAsia="en-US"/>
        </w:rPr>
        <w:t>Dans l’hypothèse d’une indisponibilité ou d’un cas spécifique pour lequel le cadre déontologique d’exercice de l’intervenant du Centre de Gestion ne serait pas garanti (conflit d’intérêt par exemple), le Centre de Gestion tentera de trouver une solution de remplacement ou à défaut mettra fin à la prestation.</w:t>
      </w:r>
      <w:r>
        <w:rPr>
          <w:rFonts w:eastAsia="Calibri" w:cs="Arial"/>
          <w:lang w:eastAsia="en-US"/>
        </w:rPr>
        <w:t xml:space="preserve"> </w:t>
      </w:r>
    </w:p>
    <w:p w14:paraId="1B24C152" w14:textId="3CD2BFE9" w:rsidR="00EA438B" w:rsidRPr="00515DEE" w:rsidRDefault="00EA438B" w:rsidP="00EA438B">
      <w:pPr>
        <w:pBdr>
          <w:bottom w:val="single" w:sz="12" w:space="1" w:color="auto"/>
        </w:pBdr>
        <w:tabs>
          <w:tab w:val="left" w:pos="-2410"/>
          <w:tab w:val="left" w:pos="0"/>
          <w:tab w:val="left" w:pos="1985"/>
        </w:tabs>
        <w:spacing w:before="360" w:after="120"/>
        <w:jc w:val="both"/>
        <w:rPr>
          <w:rFonts w:cs="Arial"/>
          <w:b/>
          <w:sz w:val="28"/>
          <w:szCs w:val="28"/>
        </w:rPr>
      </w:pPr>
      <w:r w:rsidRPr="00515DEE">
        <w:rPr>
          <w:rFonts w:cs="Arial"/>
          <w:sz w:val="28"/>
          <w:szCs w:val="28"/>
        </w:rPr>
        <w:t xml:space="preserve">ARTICLE </w:t>
      </w:r>
      <w:r w:rsidR="000C4F63">
        <w:rPr>
          <w:rFonts w:cs="Arial"/>
          <w:sz w:val="28"/>
          <w:szCs w:val="28"/>
        </w:rPr>
        <w:t>10</w:t>
      </w:r>
      <w:r w:rsidRPr="00515DEE">
        <w:rPr>
          <w:rFonts w:cs="Arial"/>
          <w:sz w:val="28"/>
          <w:szCs w:val="28"/>
        </w:rPr>
        <w:t xml:space="preserve"> -</w:t>
      </w:r>
      <w:r w:rsidRPr="00515DEE">
        <w:rPr>
          <w:rFonts w:cs="Arial"/>
          <w:sz w:val="28"/>
          <w:szCs w:val="28"/>
        </w:rPr>
        <w:tab/>
      </w:r>
      <w:r>
        <w:rPr>
          <w:rFonts w:cs="Arial"/>
          <w:b/>
          <w:sz w:val="28"/>
          <w:szCs w:val="28"/>
        </w:rPr>
        <w:t>Tarification de la mission</w:t>
      </w:r>
    </w:p>
    <w:p w14:paraId="6C191DC9" w14:textId="77777777" w:rsidR="00EA438B" w:rsidRDefault="00EA438B" w:rsidP="00EA438B">
      <w:pPr>
        <w:overflowPunct/>
        <w:autoSpaceDE/>
        <w:autoSpaceDN/>
        <w:adjustRightInd/>
        <w:jc w:val="both"/>
        <w:textAlignment w:val="auto"/>
        <w:rPr>
          <w:rFonts w:eastAsia="Calibri" w:cs="Arial"/>
          <w:lang w:eastAsia="en-US"/>
        </w:rPr>
      </w:pPr>
    </w:p>
    <w:p w14:paraId="69558B90" w14:textId="6D4A50C3" w:rsidR="00257026" w:rsidRPr="00257026" w:rsidRDefault="00EA438B" w:rsidP="00257026">
      <w:pPr>
        <w:overflowPunct/>
        <w:autoSpaceDE/>
        <w:autoSpaceDN/>
        <w:adjustRightInd/>
        <w:jc w:val="both"/>
        <w:textAlignment w:val="auto"/>
        <w:rPr>
          <w:rFonts w:eastAsia="Calibri" w:cs="Arial"/>
          <w:lang w:eastAsia="en-US"/>
        </w:rPr>
      </w:pPr>
      <w:r>
        <w:rPr>
          <w:rFonts w:eastAsia="Calibri" w:cs="Arial"/>
          <w:lang w:eastAsia="en-US"/>
        </w:rPr>
        <w:t xml:space="preserve">La facturation de la collectivité pour la mise en œuvre et la réalisation de la mission est effectuée sur la base de la grille tarifaire </w:t>
      </w:r>
      <w:r w:rsidR="00257026" w:rsidRPr="00257026">
        <w:rPr>
          <w:rFonts w:eastAsia="Calibri" w:cs="Arial"/>
          <w:lang w:eastAsia="en-US"/>
        </w:rPr>
        <w:t xml:space="preserve">arrêtée par délibération du Conseil d’administration du Centre de Gestion </w:t>
      </w:r>
      <w:r w:rsidR="00257026">
        <w:rPr>
          <w:rFonts w:eastAsia="Calibri" w:cs="Arial"/>
          <w:lang w:eastAsia="en-US"/>
        </w:rPr>
        <w:t>et</w:t>
      </w:r>
      <w:r w:rsidR="00257026" w:rsidRPr="00257026">
        <w:rPr>
          <w:rFonts w:eastAsia="Calibri" w:cs="Arial"/>
          <w:lang w:eastAsia="en-US"/>
        </w:rPr>
        <w:t xml:space="preserve"> annexée à la présente convention (annexe n°</w:t>
      </w:r>
      <w:r w:rsidR="00050AA8">
        <w:rPr>
          <w:rFonts w:eastAsia="Calibri" w:cs="Arial"/>
          <w:lang w:eastAsia="en-US"/>
        </w:rPr>
        <w:t>2)</w:t>
      </w:r>
      <w:r w:rsidR="00257026">
        <w:rPr>
          <w:rFonts w:eastAsia="Calibri" w:cs="Arial"/>
          <w:lang w:eastAsia="en-US"/>
        </w:rPr>
        <w:t>.</w:t>
      </w:r>
    </w:p>
    <w:p w14:paraId="11D800F0" w14:textId="77777777" w:rsidR="00257026" w:rsidRDefault="00257026" w:rsidP="00257026">
      <w:pPr>
        <w:overflowPunct/>
        <w:autoSpaceDE/>
        <w:autoSpaceDN/>
        <w:adjustRightInd/>
        <w:jc w:val="both"/>
        <w:textAlignment w:val="auto"/>
        <w:rPr>
          <w:rFonts w:eastAsia="Calibri" w:cs="Arial"/>
          <w:lang w:eastAsia="en-US"/>
        </w:rPr>
      </w:pPr>
    </w:p>
    <w:p w14:paraId="318AF3F8" w14:textId="59594801" w:rsidR="00730E23" w:rsidRPr="00730E23" w:rsidRDefault="00730E23" w:rsidP="00730E23">
      <w:pPr>
        <w:overflowPunct/>
        <w:autoSpaceDE/>
        <w:autoSpaceDN/>
        <w:adjustRightInd/>
        <w:jc w:val="both"/>
        <w:textAlignment w:val="auto"/>
        <w:rPr>
          <w:rFonts w:eastAsia="Calibri" w:cs="Arial"/>
          <w:lang w:eastAsia="en-US"/>
        </w:rPr>
      </w:pPr>
      <w:r w:rsidRPr="00730E23">
        <w:rPr>
          <w:rFonts w:eastAsia="Calibri" w:cs="Arial"/>
          <w:lang w:eastAsia="en-US"/>
        </w:rPr>
        <w:t>Les heures d’intervention s’entendent comme le temps passé par l’intervenant</w:t>
      </w:r>
      <w:r w:rsidR="003C414C">
        <w:rPr>
          <w:rFonts w:eastAsia="Calibri" w:cs="Arial"/>
          <w:lang w:eastAsia="en-US"/>
        </w:rPr>
        <w:t xml:space="preserve"> du Centre de Gestion</w:t>
      </w:r>
      <w:r w:rsidRPr="00730E23">
        <w:rPr>
          <w:rFonts w:eastAsia="Calibri" w:cs="Arial"/>
          <w:lang w:eastAsia="en-US"/>
        </w:rPr>
        <w:t xml:space="preserve"> à prépar</w:t>
      </w:r>
      <w:r>
        <w:rPr>
          <w:rFonts w:eastAsia="Calibri" w:cs="Arial"/>
          <w:lang w:eastAsia="en-US"/>
        </w:rPr>
        <w:t>er</w:t>
      </w:r>
      <w:r w:rsidRPr="00730E23">
        <w:rPr>
          <w:rFonts w:eastAsia="Calibri" w:cs="Arial"/>
          <w:lang w:eastAsia="en-US"/>
        </w:rPr>
        <w:t xml:space="preserve"> </w:t>
      </w:r>
      <w:r>
        <w:rPr>
          <w:rFonts w:eastAsia="Calibri" w:cs="Arial"/>
          <w:lang w:eastAsia="en-US"/>
        </w:rPr>
        <w:t xml:space="preserve">ses missions (Préparation </w:t>
      </w:r>
      <w:r w:rsidRPr="00730E23">
        <w:rPr>
          <w:rFonts w:eastAsia="Calibri" w:cs="Arial"/>
          <w:lang w:eastAsia="en-US"/>
        </w:rPr>
        <w:t>de séances</w:t>
      </w:r>
      <w:r>
        <w:rPr>
          <w:rFonts w:eastAsia="Calibri" w:cs="Arial"/>
          <w:lang w:eastAsia="en-US"/>
        </w:rPr>
        <w:t xml:space="preserve"> de travail collectives et individuelles, étude des documents utiles, rédaction de documents de synthèse, bilan, préconisation) et à réaliser des actions spécifiques (</w:t>
      </w:r>
      <w:r w:rsidRPr="00730E23">
        <w:rPr>
          <w:rFonts w:eastAsia="Calibri" w:cs="Arial"/>
          <w:lang w:eastAsia="en-US"/>
        </w:rPr>
        <w:t xml:space="preserve">diagnostics, </w:t>
      </w:r>
      <w:r>
        <w:rPr>
          <w:rFonts w:eastAsia="Calibri" w:cs="Arial"/>
          <w:lang w:eastAsia="en-US"/>
        </w:rPr>
        <w:t xml:space="preserve">entretiens, </w:t>
      </w:r>
      <w:r w:rsidRPr="00730E23">
        <w:rPr>
          <w:rFonts w:eastAsia="Calibri" w:cs="Arial"/>
          <w:lang w:eastAsia="en-US"/>
        </w:rPr>
        <w:t xml:space="preserve">évaluations, </w:t>
      </w:r>
      <w:r>
        <w:rPr>
          <w:rFonts w:eastAsia="Calibri" w:cs="Arial"/>
          <w:lang w:eastAsia="en-US"/>
        </w:rPr>
        <w:t>réunions, …).</w:t>
      </w:r>
    </w:p>
    <w:p w14:paraId="28AA3153" w14:textId="77777777" w:rsidR="00730E23" w:rsidRDefault="00730E23" w:rsidP="00730E23">
      <w:pPr>
        <w:overflowPunct/>
        <w:autoSpaceDE/>
        <w:autoSpaceDN/>
        <w:adjustRightInd/>
        <w:jc w:val="both"/>
        <w:textAlignment w:val="auto"/>
        <w:rPr>
          <w:rFonts w:eastAsia="Calibri" w:cs="Arial"/>
          <w:lang w:eastAsia="en-US"/>
        </w:rPr>
      </w:pPr>
    </w:p>
    <w:p w14:paraId="3ABE4E88" w14:textId="25D88706" w:rsidR="00730E23" w:rsidRPr="00730E23" w:rsidRDefault="00730E23" w:rsidP="00730E23">
      <w:pPr>
        <w:overflowPunct/>
        <w:autoSpaceDE/>
        <w:autoSpaceDN/>
        <w:adjustRightInd/>
        <w:jc w:val="both"/>
        <w:textAlignment w:val="auto"/>
        <w:rPr>
          <w:rFonts w:eastAsia="Calibri" w:cs="Arial"/>
          <w:lang w:eastAsia="en-US"/>
        </w:rPr>
      </w:pPr>
      <w:r w:rsidRPr="00730E23">
        <w:rPr>
          <w:rFonts w:eastAsia="Calibri" w:cs="Arial"/>
          <w:lang w:eastAsia="en-US"/>
        </w:rPr>
        <w:t>Le cas échéant, une participation financière complémentaire déterminée sur la base des règles d’indemnisation des frais de déplacement dans la fonction publique sera demandée en cas de déplacement de l’intervenant</w:t>
      </w:r>
      <w:r w:rsidR="003C414C">
        <w:rPr>
          <w:rFonts w:eastAsia="Calibri" w:cs="Arial"/>
          <w:lang w:eastAsia="en-US"/>
        </w:rPr>
        <w:t xml:space="preserve"> du Centre de Gestion</w:t>
      </w:r>
      <w:r>
        <w:rPr>
          <w:rFonts w:eastAsia="Calibri" w:cs="Arial"/>
          <w:lang w:eastAsia="en-US"/>
        </w:rPr>
        <w:t xml:space="preserve"> </w:t>
      </w:r>
      <w:r w:rsidRPr="00730E23">
        <w:rPr>
          <w:rFonts w:eastAsia="Calibri" w:cs="Arial"/>
          <w:lang w:eastAsia="en-US"/>
        </w:rPr>
        <w:t xml:space="preserve">effectué dans le cadre de sa mission, avec l’accord de la collectivité, hors du siège du Centre de Gestion. </w:t>
      </w:r>
    </w:p>
    <w:p w14:paraId="565967B4" w14:textId="77777777" w:rsidR="00730E23" w:rsidRDefault="00730E23" w:rsidP="00730E23">
      <w:pPr>
        <w:overflowPunct/>
        <w:autoSpaceDE/>
        <w:autoSpaceDN/>
        <w:adjustRightInd/>
        <w:jc w:val="both"/>
        <w:textAlignment w:val="auto"/>
        <w:rPr>
          <w:rFonts w:eastAsia="Calibri" w:cs="Arial"/>
          <w:lang w:eastAsia="en-US"/>
        </w:rPr>
      </w:pPr>
    </w:p>
    <w:p w14:paraId="31D77E4A" w14:textId="2433127F" w:rsidR="00730E23" w:rsidRPr="00730E23" w:rsidRDefault="00730E23" w:rsidP="00730E23">
      <w:pPr>
        <w:overflowPunct/>
        <w:autoSpaceDE/>
        <w:autoSpaceDN/>
        <w:adjustRightInd/>
        <w:jc w:val="both"/>
        <w:textAlignment w:val="auto"/>
        <w:rPr>
          <w:rFonts w:eastAsia="Calibri" w:cs="Arial"/>
          <w:lang w:eastAsia="en-US"/>
        </w:rPr>
      </w:pPr>
      <w:r w:rsidRPr="00730E23">
        <w:rPr>
          <w:rFonts w:eastAsia="Calibri" w:cs="Arial"/>
          <w:lang w:eastAsia="en-US"/>
        </w:rPr>
        <w:t xml:space="preserve">Afin de couvrir l’évolution des charges de fonctionnement de cette mission, les montants indiqués au sein de la grille tarifaire pourront être réévalués par le Conseil d’administration du Centre de Gestion. </w:t>
      </w:r>
    </w:p>
    <w:p w14:paraId="0A9A5266" w14:textId="77777777" w:rsidR="00730E23" w:rsidRDefault="00730E23" w:rsidP="00730E23">
      <w:pPr>
        <w:overflowPunct/>
        <w:autoSpaceDE/>
        <w:autoSpaceDN/>
        <w:adjustRightInd/>
        <w:jc w:val="both"/>
        <w:textAlignment w:val="auto"/>
        <w:rPr>
          <w:rFonts w:eastAsia="Calibri" w:cs="Arial"/>
          <w:lang w:eastAsia="en-US"/>
        </w:rPr>
      </w:pPr>
    </w:p>
    <w:p w14:paraId="3A0932F1" w14:textId="3E65A449" w:rsidR="00E149AF" w:rsidRDefault="00730E23" w:rsidP="00730E23">
      <w:pPr>
        <w:overflowPunct/>
        <w:autoSpaceDE/>
        <w:autoSpaceDN/>
        <w:adjustRightInd/>
        <w:jc w:val="both"/>
        <w:textAlignment w:val="auto"/>
        <w:rPr>
          <w:rFonts w:eastAsia="Calibri" w:cs="Arial"/>
          <w:lang w:eastAsia="en-US"/>
        </w:rPr>
      </w:pPr>
      <w:r w:rsidRPr="00730E23">
        <w:rPr>
          <w:rFonts w:eastAsia="Calibri" w:cs="Arial"/>
          <w:lang w:eastAsia="en-US"/>
        </w:rPr>
        <w:t xml:space="preserve">Toute modification de tarif est portée par le Centre de Gestion à la connaissance de la collectivité. </w:t>
      </w:r>
      <w:r w:rsidR="00E149AF" w:rsidRPr="00E149AF">
        <w:rPr>
          <w:rFonts w:eastAsia="Calibri" w:cs="Arial"/>
          <w:lang w:eastAsia="en-US"/>
        </w:rPr>
        <w:t>Dans un délai de deux mois à compter</w:t>
      </w:r>
      <w:r w:rsidR="00E149AF" w:rsidRPr="00730E23">
        <w:rPr>
          <w:rFonts w:eastAsia="Calibri" w:cs="Arial"/>
          <w:lang w:eastAsia="en-US"/>
        </w:rPr>
        <w:t xml:space="preserve"> de </w:t>
      </w:r>
      <w:r w:rsidR="00E149AF">
        <w:rPr>
          <w:rFonts w:eastAsia="Calibri" w:cs="Arial"/>
          <w:lang w:eastAsia="en-US"/>
        </w:rPr>
        <w:t>la</w:t>
      </w:r>
      <w:r w:rsidR="00E149AF" w:rsidRPr="00730E23">
        <w:rPr>
          <w:rFonts w:eastAsia="Calibri" w:cs="Arial"/>
          <w:lang w:eastAsia="en-US"/>
        </w:rPr>
        <w:t xml:space="preserve"> notification</w:t>
      </w:r>
      <w:r w:rsidR="00E149AF">
        <w:rPr>
          <w:rFonts w:eastAsia="Calibri" w:cs="Arial"/>
          <w:lang w:eastAsia="en-US"/>
        </w:rPr>
        <w:t xml:space="preserve"> de changement tarifaire,</w:t>
      </w:r>
      <w:r w:rsidR="00E149AF" w:rsidRPr="00E149AF">
        <w:rPr>
          <w:rFonts w:eastAsia="Calibri" w:cs="Arial"/>
          <w:lang w:eastAsia="en-US"/>
        </w:rPr>
        <w:t xml:space="preserve"> </w:t>
      </w:r>
      <w:r w:rsidR="00E149AF" w:rsidRPr="00E149AF">
        <w:rPr>
          <w:rFonts w:eastAsia="Calibri" w:cs="Arial"/>
          <w:lang w:eastAsia="en-US"/>
        </w:rPr>
        <w:t>la collectivité peut résilier la présente convention, dans les conditions et selon les modalités prévues à l'article 12 de la présente convention, sans préjudice de la poursuite de l'exécution des interventions en cours.</w:t>
      </w:r>
    </w:p>
    <w:p w14:paraId="7EB6ED78" w14:textId="77777777" w:rsidR="00E149AF" w:rsidRDefault="00E149AF" w:rsidP="00730E23">
      <w:pPr>
        <w:overflowPunct/>
        <w:autoSpaceDE/>
        <w:autoSpaceDN/>
        <w:adjustRightInd/>
        <w:jc w:val="both"/>
        <w:textAlignment w:val="auto"/>
        <w:rPr>
          <w:rFonts w:eastAsia="Calibri" w:cs="Arial"/>
          <w:lang w:eastAsia="en-US"/>
        </w:rPr>
      </w:pPr>
    </w:p>
    <w:p w14:paraId="198C6676" w14:textId="010DBFC8" w:rsidR="00E149AF" w:rsidRDefault="00E149AF" w:rsidP="00730E23">
      <w:pPr>
        <w:overflowPunct/>
        <w:autoSpaceDE/>
        <w:autoSpaceDN/>
        <w:adjustRightInd/>
        <w:jc w:val="both"/>
        <w:textAlignment w:val="auto"/>
        <w:rPr>
          <w:rFonts w:eastAsia="Calibri" w:cs="Arial"/>
          <w:lang w:eastAsia="en-US"/>
        </w:rPr>
      </w:pPr>
      <w:r w:rsidRPr="00E149AF">
        <w:rPr>
          <w:rFonts w:eastAsia="Calibri" w:cs="Arial"/>
          <w:lang w:eastAsia="en-US"/>
        </w:rPr>
        <w:t xml:space="preserve">Les prestations en cours d'exécution resteront facturées dans les conditions prévues par le devis. Le changement de tarif sera toutefois applicable à toute heure complémentaire non prévue par </w:t>
      </w:r>
      <w:r>
        <w:rPr>
          <w:rFonts w:eastAsia="Calibri" w:cs="Arial"/>
          <w:lang w:eastAsia="en-US"/>
        </w:rPr>
        <w:t>l</w:t>
      </w:r>
      <w:r w:rsidRPr="00E149AF">
        <w:rPr>
          <w:rFonts w:eastAsia="Calibri" w:cs="Arial"/>
          <w:lang w:eastAsia="en-US"/>
        </w:rPr>
        <w:t>e devis.</w:t>
      </w:r>
    </w:p>
    <w:p w14:paraId="483F7162" w14:textId="77777777" w:rsidR="00E149AF" w:rsidRDefault="00E149AF" w:rsidP="00730E23">
      <w:pPr>
        <w:overflowPunct/>
        <w:autoSpaceDE/>
        <w:autoSpaceDN/>
        <w:adjustRightInd/>
        <w:jc w:val="both"/>
        <w:textAlignment w:val="auto"/>
        <w:rPr>
          <w:rFonts w:eastAsia="Calibri" w:cs="Arial"/>
          <w:lang w:eastAsia="en-US"/>
        </w:rPr>
      </w:pPr>
    </w:p>
    <w:p w14:paraId="2F8AE614" w14:textId="4ED1F175" w:rsidR="00EA438B" w:rsidRDefault="00730E23" w:rsidP="00EA438B">
      <w:pPr>
        <w:overflowPunct/>
        <w:autoSpaceDE/>
        <w:autoSpaceDN/>
        <w:adjustRightInd/>
        <w:jc w:val="both"/>
        <w:textAlignment w:val="auto"/>
        <w:rPr>
          <w:rFonts w:eastAsia="Calibri" w:cs="Arial"/>
          <w:lang w:eastAsia="en-US"/>
        </w:rPr>
      </w:pPr>
      <w:r>
        <w:rPr>
          <w:rFonts w:eastAsia="Calibri" w:cs="Arial"/>
          <w:lang w:eastAsia="en-US"/>
        </w:rPr>
        <w:lastRenderedPageBreak/>
        <w:t>La facturation</w:t>
      </w:r>
      <w:r w:rsidR="00EA438B">
        <w:rPr>
          <w:rFonts w:eastAsia="Calibri" w:cs="Arial"/>
          <w:lang w:eastAsia="en-US"/>
        </w:rPr>
        <w:t xml:space="preserve"> est établie par le Centre de Gestion qui émet le titre de recettes correspondant à l’issue </w:t>
      </w:r>
      <w:r>
        <w:rPr>
          <w:rFonts w:eastAsia="Calibri" w:cs="Arial"/>
          <w:lang w:eastAsia="en-US"/>
        </w:rPr>
        <w:t>de</w:t>
      </w:r>
      <w:r w:rsidR="00EA438B">
        <w:rPr>
          <w:rFonts w:eastAsia="Calibri" w:cs="Arial"/>
          <w:lang w:eastAsia="en-US"/>
        </w:rPr>
        <w:t xml:space="preserve"> l’accompagnement. Le nombre d’heures facturé est précisé dans un état récapitulatif transmis à la collectivité par le Centre de Gestion à l’issue de l’accompagnement.</w:t>
      </w:r>
    </w:p>
    <w:p w14:paraId="30824B02" w14:textId="77777777" w:rsidR="000C4F63" w:rsidRPr="00515DEE" w:rsidRDefault="005258AB" w:rsidP="000C4F63">
      <w:pPr>
        <w:pBdr>
          <w:bottom w:val="single" w:sz="12" w:space="1" w:color="auto"/>
        </w:pBdr>
        <w:tabs>
          <w:tab w:val="left" w:pos="-2410"/>
          <w:tab w:val="left" w:pos="0"/>
          <w:tab w:val="left" w:pos="1985"/>
        </w:tabs>
        <w:spacing w:before="360" w:after="120"/>
        <w:jc w:val="both"/>
        <w:rPr>
          <w:rFonts w:cs="Arial"/>
          <w:b/>
          <w:sz w:val="28"/>
          <w:szCs w:val="28"/>
        </w:rPr>
      </w:pPr>
      <w:r w:rsidRPr="00515DEE">
        <w:rPr>
          <w:rFonts w:cs="Arial"/>
          <w:sz w:val="28"/>
          <w:szCs w:val="28"/>
        </w:rPr>
        <w:t xml:space="preserve">ARTICLE </w:t>
      </w:r>
      <w:r w:rsidR="000C4F63">
        <w:rPr>
          <w:rFonts w:cs="Arial"/>
          <w:sz w:val="28"/>
          <w:szCs w:val="28"/>
        </w:rPr>
        <w:t>11</w:t>
      </w:r>
      <w:r w:rsidRPr="00515DEE">
        <w:rPr>
          <w:rFonts w:cs="Arial"/>
          <w:sz w:val="28"/>
          <w:szCs w:val="28"/>
        </w:rPr>
        <w:t xml:space="preserve"> -</w:t>
      </w:r>
      <w:r w:rsidRPr="00515DEE">
        <w:rPr>
          <w:rFonts w:cs="Arial"/>
          <w:sz w:val="28"/>
          <w:szCs w:val="28"/>
        </w:rPr>
        <w:tab/>
      </w:r>
      <w:r>
        <w:rPr>
          <w:rFonts w:cs="Arial"/>
          <w:b/>
          <w:sz w:val="28"/>
          <w:szCs w:val="28"/>
        </w:rPr>
        <w:t>Données personnelles</w:t>
      </w:r>
    </w:p>
    <w:p w14:paraId="11845862" w14:textId="77777777" w:rsidR="000C4F63" w:rsidRDefault="000C4F63" w:rsidP="000C4F63">
      <w:pPr>
        <w:overflowPunct/>
        <w:autoSpaceDE/>
        <w:autoSpaceDN/>
        <w:adjustRightInd/>
        <w:spacing w:before="120" w:after="120"/>
        <w:jc w:val="both"/>
        <w:textAlignment w:val="auto"/>
        <w:rPr>
          <w:rFonts w:eastAsia="Calibri" w:cs="Arial"/>
          <w:lang w:eastAsia="en-US"/>
        </w:rPr>
      </w:pPr>
    </w:p>
    <w:p w14:paraId="1EFD704D" w14:textId="1D3F541D" w:rsidR="005258AB" w:rsidRPr="004538C5" w:rsidRDefault="005258AB" w:rsidP="000C4F63">
      <w:pPr>
        <w:pBdr>
          <w:bottom w:val="single" w:sz="12" w:space="1" w:color="auto"/>
        </w:pBdr>
        <w:spacing w:before="120" w:after="120"/>
        <w:jc w:val="both"/>
        <w:rPr>
          <w:rFonts w:eastAsia="Calibri" w:cs="Arial"/>
          <w:lang w:eastAsia="en-US"/>
        </w:rPr>
      </w:pPr>
      <w:r w:rsidRPr="004538C5">
        <w:rPr>
          <w:rFonts w:eastAsia="Calibri" w:cs="Arial"/>
          <w:lang w:eastAsia="en-US"/>
        </w:rPr>
        <w:t xml:space="preserve">Le </w:t>
      </w:r>
      <w:r w:rsidR="00B56185">
        <w:rPr>
          <w:rFonts w:eastAsia="Calibri" w:cs="Arial"/>
          <w:lang w:eastAsia="en-US"/>
        </w:rPr>
        <w:t>Centre de Gestion</w:t>
      </w:r>
      <w:r w:rsidR="00B56185" w:rsidRPr="005C04CB">
        <w:rPr>
          <w:rFonts w:eastAsia="Calibri" w:cs="Arial"/>
          <w:lang w:eastAsia="en-US"/>
        </w:rPr>
        <w:t xml:space="preserve"> </w:t>
      </w:r>
      <w:r w:rsidRPr="004538C5">
        <w:rPr>
          <w:rFonts w:eastAsia="Calibri" w:cs="Arial"/>
          <w:lang w:eastAsia="en-US"/>
        </w:rPr>
        <w:t>ainsi que la/les collectivité(s) qui sont parties prenantes à la présente convention sont tenus au respect de la réglementation en vigueur applicable à la gestion et à la protection des données à caractère personnel, et, en particulier :</w:t>
      </w:r>
    </w:p>
    <w:p w14:paraId="7BCA0FB0" w14:textId="77777777" w:rsidR="005258AB" w:rsidRPr="004538C5" w:rsidRDefault="005258AB" w:rsidP="000C4F63">
      <w:pPr>
        <w:pBdr>
          <w:bottom w:val="single" w:sz="12" w:space="1" w:color="auto"/>
        </w:pBdr>
        <w:spacing w:before="120" w:after="120"/>
        <w:jc w:val="both"/>
        <w:rPr>
          <w:rFonts w:eastAsia="Calibri" w:cs="Arial"/>
          <w:lang w:eastAsia="en-US"/>
        </w:rPr>
      </w:pPr>
      <w:r w:rsidRPr="004538C5">
        <w:rPr>
          <w:rFonts w:eastAsia="Calibri" w:cs="Arial"/>
          <w:lang w:eastAsia="en-US"/>
        </w:rPr>
        <w:t>− le règlement (UE) 2016/679 du Parlement européen et du Conseil du 27 avril 2016 relatif à la protection des personnes physiques à l'égard du traitement des données à caractère personnel et à la libre circulation de ces données, et abrogeant la directive 95/46/CE (dit « RGPD »),</w:t>
      </w:r>
    </w:p>
    <w:p w14:paraId="11C8CB5A" w14:textId="77777777" w:rsidR="005258AB" w:rsidRPr="004538C5" w:rsidRDefault="005258AB" w:rsidP="000C4F63">
      <w:pPr>
        <w:pBdr>
          <w:bottom w:val="single" w:sz="12" w:space="1" w:color="auto"/>
        </w:pBdr>
        <w:spacing w:before="120" w:after="120"/>
        <w:jc w:val="both"/>
        <w:rPr>
          <w:rFonts w:eastAsia="Calibri" w:cs="Arial"/>
          <w:lang w:eastAsia="en-US"/>
        </w:rPr>
      </w:pPr>
      <w:r w:rsidRPr="004538C5">
        <w:rPr>
          <w:rFonts w:eastAsia="Calibri" w:cs="Arial"/>
          <w:lang w:eastAsia="en-US"/>
        </w:rPr>
        <w:t>− la loi n° 78-17 du 6 janvier 1978 modifiée relative à l'informatique, aux fichiers et aux libertés (dite loi « Informatique et libertés »).</w:t>
      </w:r>
    </w:p>
    <w:p w14:paraId="7FA7C361" w14:textId="77777777" w:rsidR="005258AB" w:rsidRPr="004538C5" w:rsidRDefault="005258AB" w:rsidP="000C4F63">
      <w:pPr>
        <w:pBdr>
          <w:bottom w:val="single" w:sz="12" w:space="1" w:color="auto"/>
        </w:pBdr>
        <w:spacing w:before="120" w:after="120"/>
        <w:jc w:val="both"/>
        <w:rPr>
          <w:rFonts w:eastAsia="Calibri" w:cs="Arial"/>
          <w:lang w:eastAsia="en-US"/>
        </w:rPr>
      </w:pPr>
      <w:r w:rsidRPr="004538C5">
        <w:rPr>
          <w:rFonts w:eastAsia="Calibri" w:cs="Arial"/>
          <w:lang w:eastAsia="en-US"/>
        </w:rPr>
        <w:t>Les mesures techniques et organisationnelles appropriées pour garantir et être en mesure de démontrer que le traitement des données personnelles recueillies dans le cadre de l'exécution de la présente convention est effectué conformément à la réglementation en vigueur sont mises en œuvre par les parties, chacune indépendamment pour les obligations qui lui incombent. Ces mesures sont réexaminées et actualisées si nécessaire.</w:t>
      </w:r>
    </w:p>
    <w:p w14:paraId="61FF501B" w14:textId="16FF5FAC" w:rsidR="005258AB" w:rsidRPr="004538C5" w:rsidRDefault="005258AB" w:rsidP="000C4F63">
      <w:pPr>
        <w:pBdr>
          <w:bottom w:val="single" w:sz="12" w:space="1" w:color="auto"/>
        </w:pBdr>
        <w:spacing w:before="120" w:after="120"/>
        <w:jc w:val="both"/>
        <w:rPr>
          <w:rFonts w:eastAsia="Calibri" w:cs="Arial"/>
          <w:b/>
          <w:bCs/>
          <w:lang w:eastAsia="en-US"/>
        </w:rPr>
      </w:pPr>
      <w:r w:rsidRPr="004538C5">
        <w:rPr>
          <w:rFonts w:eastAsia="Calibri" w:cs="Arial"/>
          <w:b/>
          <w:bCs/>
          <w:lang w:eastAsia="en-US"/>
        </w:rPr>
        <w:t xml:space="preserve">Gestion et protection des données personnelles par le </w:t>
      </w:r>
      <w:r w:rsidR="00B56185">
        <w:rPr>
          <w:rFonts w:eastAsia="Calibri" w:cs="Arial"/>
          <w:b/>
          <w:bCs/>
          <w:lang w:eastAsia="en-US"/>
        </w:rPr>
        <w:t xml:space="preserve">Centre de Gestion </w:t>
      </w:r>
    </w:p>
    <w:p w14:paraId="1AB0FCFE" w14:textId="6946E2FF" w:rsidR="005258AB" w:rsidRPr="004538C5" w:rsidRDefault="005258AB" w:rsidP="000C4F63">
      <w:pPr>
        <w:pBdr>
          <w:bottom w:val="single" w:sz="12" w:space="1" w:color="auto"/>
        </w:pBdr>
        <w:spacing w:before="120" w:after="120"/>
        <w:jc w:val="both"/>
        <w:rPr>
          <w:rFonts w:eastAsia="Calibri" w:cs="Arial"/>
          <w:lang w:eastAsia="en-US"/>
        </w:rPr>
      </w:pPr>
      <w:r w:rsidRPr="004538C5">
        <w:rPr>
          <w:rFonts w:eastAsia="Calibri" w:cs="Arial"/>
          <w:lang w:eastAsia="en-US"/>
        </w:rPr>
        <w:t xml:space="preserve">Les données personnelles recueillies par le </w:t>
      </w:r>
      <w:r w:rsidR="00B56185">
        <w:rPr>
          <w:rFonts w:eastAsia="Calibri" w:cs="Arial"/>
          <w:lang w:eastAsia="en-US"/>
        </w:rPr>
        <w:t>Centre de Gestion</w:t>
      </w:r>
      <w:r w:rsidRPr="004538C5">
        <w:rPr>
          <w:rFonts w:eastAsia="Calibri" w:cs="Arial"/>
          <w:lang w:eastAsia="en-US"/>
        </w:rPr>
        <w:t xml:space="preserve"> font l’objet d’un traitement informatisé destiné à assurer l’exercice des missions visées dans la présente convention.</w:t>
      </w:r>
    </w:p>
    <w:p w14:paraId="12E6664E" w14:textId="5F7F4214" w:rsidR="005258AB" w:rsidRPr="004538C5" w:rsidRDefault="005258AB" w:rsidP="000C4F63">
      <w:pPr>
        <w:pBdr>
          <w:bottom w:val="single" w:sz="12" w:space="1" w:color="auto"/>
        </w:pBdr>
        <w:spacing w:before="120" w:after="120"/>
        <w:jc w:val="both"/>
        <w:rPr>
          <w:rFonts w:eastAsia="Calibri" w:cs="Arial"/>
          <w:lang w:eastAsia="en-US"/>
        </w:rPr>
      </w:pPr>
      <w:r w:rsidRPr="004538C5">
        <w:rPr>
          <w:rFonts w:eastAsia="Calibri" w:cs="Arial"/>
          <w:lang w:eastAsia="en-US"/>
        </w:rPr>
        <w:t xml:space="preserve">Les données personnelles recueillies par le </w:t>
      </w:r>
      <w:r w:rsidR="00B56185">
        <w:rPr>
          <w:rFonts w:eastAsia="Calibri" w:cs="Arial"/>
          <w:lang w:eastAsia="en-US"/>
        </w:rPr>
        <w:t xml:space="preserve">Centre de Gestion </w:t>
      </w:r>
      <w:r w:rsidRPr="004538C5">
        <w:rPr>
          <w:rFonts w:eastAsia="Calibri" w:cs="Arial"/>
          <w:lang w:eastAsia="en-US"/>
        </w:rPr>
        <w:t>dans le cadre du traitement informatisé susmentionné sont exclusivement destinées à ses services qui participent à l’exercice des missions visées dans la présente convention.</w:t>
      </w:r>
    </w:p>
    <w:p w14:paraId="2BEF837F" w14:textId="5E05FB3C" w:rsidR="005258AB" w:rsidRPr="004538C5" w:rsidRDefault="005258AB" w:rsidP="000C4F63">
      <w:pPr>
        <w:pBdr>
          <w:bottom w:val="single" w:sz="12" w:space="1" w:color="auto"/>
        </w:pBdr>
        <w:spacing w:before="120" w:after="120"/>
        <w:jc w:val="both"/>
        <w:rPr>
          <w:rFonts w:eastAsia="Calibri" w:cs="Arial"/>
          <w:lang w:eastAsia="en-US"/>
        </w:rPr>
      </w:pPr>
      <w:r w:rsidRPr="004538C5">
        <w:rPr>
          <w:rFonts w:eastAsia="Calibri" w:cs="Arial"/>
          <w:lang w:eastAsia="en-US"/>
        </w:rPr>
        <w:t xml:space="preserve">Le </w:t>
      </w:r>
      <w:r w:rsidR="00B56185">
        <w:rPr>
          <w:rFonts w:eastAsia="Calibri" w:cs="Arial"/>
          <w:lang w:eastAsia="en-US"/>
        </w:rPr>
        <w:t xml:space="preserve">Centre de Gestion </w:t>
      </w:r>
      <w:r w:rsidRPr="004538C5">
        <w:rPr>
          <w:rFonts w:eastAsia="Calibri" w:cs="Arial"/>
          <w:lang w:eastAsia="en-US"/>
        </w:rPr>
        <w:t>s’engage à informer toute personne concernée du recueil et du traitement de ses données personnelles, si besoin par l’intermédiaire des collectivités parties prenantes à la présente convention. Il s’engage à ne recueillir que les données personnelles strictement nécessaires à l’exercice des missions visées dans la présente convention et à en respecter le caractère de confidentialité.</w:t>
      </w:r>
    </w:p>
    <w:p w14:paraId="1E946BB7" w14:textId="26841E04" w:rsidR="005258AB" w:rsidRPr="004538C5" w:rsidRDefault="005258AB" w:rsidP="000C4F63">
      <w:pPr>
        <w:pBdr>
          <w:bottom w:val="single" w:sz="12" w:space="1" w:color="auto"/>
        </w:pBdr>
        <w:spacing w:before="120" w:after="120"/>
        <w:jc w:val="both"/>
        <w:rPr>
          <w:rFonts w:eastAsia="Calibri" w:cs="Arial"/>
          <w:lang w:eastAsia="en-US"/>
        </w:rPr>
      </w:pPr>
      <w:r w:rsidRPr="004538C5">
        <w:rPr>
          <w:rFonts w:eastAsia="Calibri" w:cs="Arial"/>
          <w:lang w:eastAsia="en-US"/>
        </w:rPr>
        <w:t xml:space="preserve">Le </w:t>
      </w:r>
      <w:r w:rsidR="00B56185">
        <w:rPr>
          <w:rFonts w:eastAsia="Calibri" w:cs="Arial"/>
          <w:lang w:eastAsia="en-US"/>
        </w:rPr>
        <w:t>Centre de Gestion</w:t>
      </w:r>
      <w:r w:rsidRPr="004538C5">
        <w:rPr>
          <w:rFonts w:eastAsia="Calibri" w:cs="Arial"/>
          <w:lang w:eastAsia="en-US"/>
        </w:rPr>
        <w:t xml:space="preserve"> s’engage à stocker les données personnelles collectées de façon à en assurer la sécurité. Il s’engage à ne pas les conserver au-delà d’une durée définie en fonction des objectifs poursuivis par le traitement de données au regard des missions visées dans la présente convention.</w:t>
      </w:r>
    </w:p>
    <w:p w14:paraId="3EF51762" w14:textId="3580448A" w:rsidR="005258AB" w:rsidRPr="004538C5" w:rsidRDefault="005258AB" w:rsidP="000C4F63">
      <w:pPr>
        <w:pBdr>
          <w:bottom w:val="single" w:sz="12" w:space="1" w:color="auto"/>
        </w:pBdr>
        <w:spacing w:before="120" w:after="120"/>
        <w:jc w:val="both"/>
        <w:rPr>
          <w:rFonts w:eastAsia="Calibri" w:cs="Arial"/>
          <w:lang w:eastAsia="en-US"/>
        </w:rPr>
      </w:pPr>
      <w:r w:rsidRPr="004538C5">
        <w:rPr>
          <w:rFonts w:eastAsia="Calibri" w:cs="Arial"/>
          <w:lang w:eastAsia="en-US"/>
        </w:rPr>
        <w:t xml:space="preserve">Le </w:t>
      </w:r>
      <w:r w:rsidR="00B56185">
        <w:rPr>
          <w:rFonts w:eastAsia="Calibri" w:cs="Arial"/>
          <w:lang w:eastAsia="en-US"/>
        </w:rPr>
        <w:t xml:space="preserve">Centre de Gestion </w:t>
      </w:r>
      <w:r w:rsidRPr="004538C5">
        <w:rPr>
          <w:rFonts w:eastAsia="Calibri" w:cs="Arial"/>
          <w:lang w:eastAsia="en-US"/>
        </w:rPr>
        <w:t>s’engage à permettre aux personnes concernées par le recueil et le traitement de leurs données personnelles d’exercer leurs droits vis-à-vis de ces données (droits d’accès, de rectification, de suppression…).</w:t>
      </w:r>
    </w:p>
    <w:p w14:paraId="5B8EE484" w14:textId="14D227BF" w:rsidR="005258AB" w:rsidRPr="004538C5" w:rsidRDefault="005258AB" w:rsidP="000C4F63">
      <w:pPr>
        <w:pBdr>
          <w:bottom w:val="single" w:sz="12" w:space="1" w:color="auto"/>
        </w:pBdr>
        <w:spacing w:before="120" w:after="120"/>
        <w:jc w:val="both"/>
        <w:rPr>
          <w:rFonts w:eastAsia="Calibri" w:cs="Arial"/>
          <w:lang w:eastAsia="en-US"/>
        </w:rPr>
      </w:pPr>
      <w:r w:rsidRPr="004538C5">
        <w:rPr>
          <w:rFonts w:eastAsia="Calibri" w:cs="Arial"/>
          <w:lang w:eastAsia="en-US"/>
        </w:rPr>
        <w:t xml:space="preserve">L’ensemble des informations relatives à la gestion des données personnelles par le </w:t>
      </w:r>
      <w:r w:rsidR="00B56185">
        <w:rPr>
          <w:rFonts w:eastAsia="Calibri" w:cs="Arial"/>
          <w:lang w:eastAsia="en-US"/>
        </w:rPr>
        <w:t>Centre de Gestion</w:t>
      </w:r>
      <w:r w:rsidRPr="004538C5">
        <w:rPr>
          <w:rFonts w:eastAsia="Calibri" w:cs="Arial"/>
          <w:lang w:eastAsia="en-US"/>
        </w:rPr>
        <w:t xml:space="preserve"> dans le cadre de l’exécution de la présente convention sont précisées dans son registre des traitements, librement accessible et communicable à toute personne qui en fait la demande. Ces informations portent notamment sur les finalités du traitement, la nature des données recueillies, les services destinataires de ces données et sur leur durée de conservation.</w:t>
      </w:r>
    </w:p>
    <w:p w14:paraId="13E17499" w14:textId="3016D341" w:rsidR="005258AB" w:rsidRDefault="005258AB" w:rsidP="000C4F63">
      <w:pPr>
        <w:pBdr>
          <w:bottom w:val="single" w:sz="12" w:space="1" w:color="auto"/>
        </w:pBdr>
        <w:spacing w:before="120" w:after="120"/>
        <w:jc w:val="both"/>
        <w:rPr>
          <w:rFonts w:eastAsia="Calibri" w:cs="Arial"/>
          <w:lang w:eastAsia="en-US"/>
        </w:rPr>
      </w:pPr>
      <w:r w:rsidRPr="004538C5">
        <w:rPr>
          <w:rFonts w:eastAsia="Calibri" w:cs="Arial"/>
          <w:lang w:eastAsia="en-US"/>
        </w:rPr>
        <w:t xml:space="preserve">La Politique de protection des données à caractère personnel du </w:t>
      </w:r>
      <w:r w:rsidR="00B56185">
        <w:rPr>
          <w:rFonts w:eastAsia="Calibri" w:cs="Arial"/>
          <w:lang w:eastAsia="en-US"/>
        </w:rPr>
        <w:t xml:space="preserve">Centre de Gestion </w:t>
      </w:r>
      <w:r w:rsidRPr="004538C5">
        <w:rPr>
          <w:rFonts w:eastAsia="Calibri" w:cs="Arial"/>
          <w:lang w:eastAsia="en-US"/>
        </w:rPr>
        <w:t>est librement consultable sur son site internet www.cdg33.fr, au travers des mentions légales.</w:t>
      </w:r>
    </w:p>
    <w:p w14:paraId="23513541" w14:textId="77777777" w:rsidR="00DF4AA5" w:rsidRDefault="00DF4AA5" w:rsidP="000C4F63">
      <w:pPr>
        <w:pBdr>
          <w:bottom w:val="single" w:sz="12" w:space="1" w:color="auto"/>
        </w:pBdr>
        <w:spacing w:before="120" w:after="120"/>
        <w:jc w:val="both"/>
        <w:rPr>
          <w:rFonts w:eastAsia="Calibri" w:cs="Arial"/>
          <w:lang w:eastAsia="en-US"/>
        </w:rPr>
      </w:pPr>
    </w:p>
    <w:p w14:paraId="1F1F3A18" w14:textId="77777777" w:rsidR="00062B68" w:rsidRDefault="00062B68" w:rsidP="00DF4AA5">
      <w:pPr>
        <w:spacing w:before="120" w:after="120"/>
        <w:jc w:val="both"/>
        <w:rPr>
          <w:rFonts w:eastAsia="Calibri" w:cs="Arial"/>
          <w:lang w:eastAsia="en-US"/>
        </w:rPr>
      </w:pPr>
    </w:p>
    <w:p w14:paraId="7F63F8AF" w14:textId="77777777" w:rsidR="00DF4AA5" w:rsidRDefault="00DF4AA5" w:rsidP="00DF4AA5">
      <w:pPr>
        <w:overflowPunct/>
        <w:autoSpaceDE/>
        <w:autoSpaceDN/>
        <w:adjustRightInd/>
        <w:textAlignment w:val="auto"/>
        <w:rPr>
          <w:rFonts w:cs="Arial"/>
          <w:sz w:val="28"/>
          <w:szCs w:val="28"/>
        </w:rPr>
      </w:pPr>
    </w:p>
    <w:p w14:paraId="2E729FF0" w14:textId="7163092D" w:rsidR="00DF4AA5" w:rsidRDefault="00DF4AA5">
      <w:pPr>
        <w:overflowPunct/>
        <w:autoSpaceDE/>
        <w:autoSpaceDN/>
        <w:adjustRightInd/>
        <w:textAlignment w:val="auto"/>
        <w:rPr>
          <w:rFonts w:cs="Arial"/>
          <w:sz w:val="28"/>
          <w:szCs w:val="28"/>
        </w:rPr>
      </w:pPr>
      <w:r>
        <w:rPr>
          <w:rFonts w:cs="Arial"/>
          <w:sz w:val="28"/>
          <w:szCs w:val="28"/>
        </w:rPr>
        <w:br w:type="page"/>
      </w:r>
    </w:p>
    <w:p w14:paraId="52CD8D7B" w14:textId="1F522C1A" w:rsidR="00A7083C" w:rsidRPr="00515DEE" w:rsidRDefault="00A7083C" w:rsidP="000C4F63">
      <w:pPr>
        <w:pBdr>
          <w:bottom w:val="single" w:sz="12" w:space="1" w:color="auto"/>
        </w:pBdr>
        <w:tabs>
          <w:tab w:val="left" w:pos="1985"/>
        </w:tabs>
        <w:spacing w:before="360" w:after="120"/>
        <w:jc w:val="both"/>
        <w:rPr>
          <w:rFonts w:cs="Arial"/>
          <w:b/>
          <w:sz w:val="28"/>
          <w:szCs w:val="28"/>
        </w:rPr>
      </w:pPr>
      <w:r w:rsidRPr="00515DEE">
        <w:rPr>
          <w:rFonts w:cs="Arial"/>
          <w:sz w:val="28"/>
          <w:szCs w:val="28"/>
        </w:rPr>
        <w:lastRenderedPageBreak/>
        <w:t xml:space="preserve">ARTICLE </w:t>
      </w:r>
      <w:r w:rsidR="000C4F63">
        <w:rPr>
          <w:rFonts w:cs="Arial"/>
          <w:sz w:val="28"/>
          <w:szCs w:val="28"/>
        </w:rPr>
        <w:t>12</w:t>
      </w:r>
      <w:r w:rsidRPr="00515DEE">
        <w:rPr>
          <w:rFonts w:cs="Arial"/>
          <w:sz w:val="28"/>
          <w:szCs w:val="28"/>
        </w:rPr>
        <w:t xml:space="preserve"> </w:t>
      </w:r>
      <w:r w:rsidR="00677D6F">
        <w:rPr>
          <w:rFonts w:cs="Arial"/>
          <w:sz w:val="28"/>
          <w:szCs w:val="28"/>
        </w:rPr>
        <w:t>–</w:t>
      </w:r>
      <w:r w:rsidR="000C4F63">
        <w:rPr>
          <w:rFonts w:cs="Arial"/>
          <w:sz w:val="28"/>
          <w:szCs w:val="28"/>
        </w:rPr>
        <w:tab/>
      </w:r>
      <w:r w:rsidR="00677D6F" w:rsidRPr="00677D6F">
        <w:rPr>
          <w:rFonts w:cs="Arial"/>
          <w:b/>
          <w:sz w:val="28"/>
          <w:szCs w:val="28"/>
        </w:rPr>
        <w:t>Durée de la convention et r</w:t>
      </w:r>
      <w:r w:rsidR="00A43A5B" w:rsidRPr="00A43A5B">
        <w:rPr>
          <w:rFonts w:cs="Arial"/>
          <w:b/>
          <w:sz w:val="28"/>
          <w:szCs w:val="28"/>
        </w:rPr>
        <w:t>ésiliation</w:t>
      </w:r>
    </w:p>
    <w:p w14:paraId="64931BE7" w14:textId="77777777" w:rsidR="00170B0F" w:rsidRDefault="00170B0F" w:rsidP="000C4F63">
      <w:pPr>
        <w:pStyle w:val="Paragraphedeliste"/>
        <w:spacing w:before="120" w:after="120"/>
        <w:ind w:left="0"/>
        <w:contextualSpacing w:val="0"/>
        <w:jc w:val="both"/>
        <w:rPr>
          <w:rFonts w:ascii="Arial" w:hAnsi="Arial" w:cs="Arial"/>
        </w:rPr>
      </w:pPr>
    </w:p>
    <w:p w14:paraId="5DDC407A" w14:textId="246D18EE" w:rsidR="00677D6F" w:rsidRDefault="00E149AF" w:rsidP="000C4F63">
      <w:pPr>
        <w:pStyle w:val="Paragraphedeliste"/>
        <w:spacing w:before="120" w:after="120"/>
        <w:ind w:left="0"/>
        <w:contextualSpacing w:val="0"/>
        <w:jc w:val="both"/>
        <w:rPr>
          <w:rFonts w:ascii="Arial" w:hAnsi="Arial" w:cs="Arial"/>
        </w:rPr>
      </w:pPr>
      <w:r w:rsidRPr="00E149AF">
        <w:rPr>
          <w:rFonts w:ascii="Arial" w:hAnsi="Arial" w:cs="Arial"/>
        </w:rPr>
        <w:t>La présente convention prend effet dès sa signature par les deux parties. Elle prendra fin au terme de l'expérimentation et au plus tard 1 an après son entrée en vigueur</w:t>
      </w:r>
      <w:r w:rsidR="00677D6F" w:rsidRPr="00677D6F">
        <w:rPr>
          <w:rFonts w:ascii="Arial" w:hAnsi="Arial" w:cs="Arial"/>
        </w:rPr>
        <w:t>.</w:t>
      </w:r>
    </w:p>
    <w:p w14:paraId="52CD8D7C" w14:textId="4B92DA5F" w:rsidR="001679DC" w:rsidRDefault="00EE4D01" w:rsidP="000C4F63">
      <w:pPr>
        <w:pStyle w:val="Paragraphedeliste"/>
        <w:spacing w:before="120" w:after="120"/>
        <w:ind w:left="0"/>
        <w:contextualSpacing w:val="0"/>
        <w:jc w:val="both"/>
        <w:rPr>
          <w:rFonts w:ascii="Arial" w:hAnsi="Arial" w:cs="Arial"/>
        </w:rPr>
      </w:pPr>
      <w:r>
        <w:rPr>
          <w:rFonts w:ascii="Arial" w:hAnsi="Arial" w:cs="Arial"/>
        </w:rPr>
        <w:t>La présente convention pourra être résiliée par l’une ou l’autre des parties</w:t>
      </w:r>
      <w:r w:rsidR="004E16C0">
        <w:rPr>
          <w:rFonts w:ascii="Arial" w:hAnsi="Arial" w:cs="Arial"/>
        </w:rPr>
        <w:t xml:space="preserve">. La résiliation s’effectuera par lettre recommandée avec accusé réception, </w:t>
      </w:r>
      <w:r>
        <w:rPr>
          <w:rFonts w:ascii="Arial" w:hAnsi="Arial" w:cs="Arial"/>
        </w:rPr>
        <w:t xml:space="preserve">sous réserve </w:t>
      </w:r>
      <w:r w:rsidR="004E16C0">
        <w:rPr>
          <w:rFonts w:ascii="Arial" w:hAnsi="Arial" w:cs="Arial"/>
        </w:rPr>
        <w:t xml:space="preserve">du respect </w:t>
      </w:r>
      <w:r>
        <w:rPr>
          <w:rFonts w:ascii="Arial" w:hAnsi="Arial" w:cs="Arial"/>
        </w:rPr>
        <w:t xml:space="preserve">d’un préavis </w:t>
      </w:r>
      <w:r w:rsidR="004E16C0">
        <w:rPr>
          <w:rFonts w:ascii="Arial" w:hAnsi="Arial" w:cs="Arial"/>
        </w:rPr>
        <w:t>de deux</w:t>
      </w:r>
      <w:r>
        <w:rPr>
          <w:rFonts w:ascii="Arial" w:hAnsi="Arial" w:cs="Arial"/>
        </w:rPr>
        <w:t xml:space="preserve"> mois</w:t>
      </w:r>
      <w:r w:rsidR="00CD2E4D">
        <w:rPr>
          <w:rFonts w:ascii="Arial" w:hAnsi="Arial" w:cs="Arial"/>
        </w:rPr>
        <w:t xml:space="preserve">, </w:t>
      </w:r>
      <w:r w:rsidR="004E16C0">
        <w:rPr>
          <w:rFonts w:ascii="Arial" w:hAnsi="Arial" w:cs="Arial"/>
        </w:rPr>
        <w:t>qui court à compter de la réception dudit courrier</w:t>
      </w:r>
      <w:r>
        <w:rPr>
          <w:rFonts w:ascii="Arial" w:hAnsi="Arial" w:cs="Arial"/>
        </w:rPr>
        <w:t>.</w:t>
      </w:r>
    </w:p>
    <w:p w14:paraId="0E06592E" w14:textId="14A62727" w:rsidR="00AF09E4" w:rsidRDefault="00E149AF" w:rsidP="00AF09E4">
      <w:pPr>
        <w:overflowPunct/>
        <w:autoSpaceDE/>
        <w:autoSpaceDN/>
        <w:adjustRightInd/>
        <w:spacing w:before="120" w:after="120"/>
        <w:jc w:val="both"/>
        <w:textAlignment w:val="auto"/>
        <w:rPr>
          <w:rFonts w:eastAsia="Calibri" w:cs="Arial"/>
          <w:lang w:eastAsia="en-US"/>
        </w:rPr>
      </w:pPr>
      <w:r w:rsidRPr="00E149AF">
        <w:rPr>
          <w:rFonts w:eastAsia="Calibri" w:cs="Arial"/>
          <w:lang w:eastAsia="en-US"/>
        </w:rPr>
        <w:t>La résiliation de la présente convention est sans préjudice de la poursuite de l’exécution des interventions en cours. Les prestations en cours pourront ainsi se poursuivre pour les heures restantes établies au devis, et selon les conditions financières prévues par celui-ci</w:t>
      </w:r>
      <w:r w:rsidR="00AF09E4">
        <w:rPr>
          <w:rFonts w:eastAsia="Calibri" w:cs="Arial"/>
          <w:lang w:eastAsia="en-US"/>
        </w:rPr>
        <w:t>.</w:t>
      </w:r>
      <w:r w:rsidR="00DF4AA5">
        <w:rPr>
          <w:rFonts w:eastAsia="Calibri" w:cs="Arial"/>
          <w:lang w:eastAsia="en-US"/>
        </w:rPr>
        <w:t xml:space="preserve"> </w:t>
      </w:r>
    </w:p>
    <w:p w14:paraId="2E028FC0" w14:textId="77777777" w:rsidR="00DF4AA5" w:rsidRDefault="00DF4AA5" w:rsidP="00AF09E4">
      <w:pPr>
        <w:overflowPunct/>
        <w:autoSpaceDE/>
        <w:autoSpaceDN/>
        <w:adjustRightInd/>
        <w:spacing w:before="120" w:after="120"/>
        <w:jc w:val="both"/>
        <w:textAlignment w:val="auto"/>
        <w:rPr>
          <w:rFonts w:eastAsia="Calibri" w:cs="Arial"/>
          <w:lang w:eastAsia="en-US"/>
        </w:rPr>
      </w:pPr>
    </w:p>
    <w:p w14:paraId="52CD8D80" w14:textId="58A1A477" w:rsidR="00A7083C" w:rsidRPr="00515DEE" w:rsidRDefault="00A7083C" w:rsidP="000C4F63">
      <w:pPr>
        <w:pBdr>
          <w:bottom w:val="single" w:sz="12" w:space="1" w:color="auto"/>
        </w:pBdr>
        <w:tabs>
          <w:tab w:val="left" w:pos="1985"/>
        </w:tabs>
        <w:spacing w:before="360" w:after="120"/>
        <w:jc w:val="both"/>
        <w:rPr>
          <w:rFonts w:cs="Arial"/>
          <w:b/>
          <w:sz w:val="28"/>
          <w:szCs w:val="28"/>
        </w:rPr>
      </w:pPr>
      <w:r w:rsidRPr="00515DEE">
        <w:rPr>
          <w:rFonts w:cs="Arial"/>
          <w:sz w:val="28"/>
          <w:szCs w:val="28"/>
        </w:rPr>
        <w:t xml:space="preserve">ARTICLE </w:t>
      </w:r>
      <w:r w:rsidR="000C4F63">
        <w:rPr>
          <w:rFonts w:cs="Arial"/>
          <w:sz w:val="28"/>
          <w:szCs w:val="28"/>
        </w:rPr>
        <w:t>13</w:t>
      </w:r>
      <w:r w:rsidRPr="00515DEE">
        <w:rPr>
          <w:rFonts w:cs="Arial"/>
          <w:sz w:val="28"/>
          <w:szCs w:val="28"/>
        </w:rPr>
        <w:t xml:space="preserve"> -</w:t>
      </w:r>
      <w:r w:rsidR="00A43A5B">
        <w:rPr>
          <w:rFonts w:cs="Arial"/>
          <w:sz w:val="28"/>
          <w:szCs w:val="28"/>
        </w:rPr>
        <w:t xml:space="preserve"> </w:t>
      </w:r>
      <w:r w:rsidR="000C4F63">
        <w:rPr>
          <w:rFonts w:cs="Arial"/>
          <w:sz w:val="28"/>
          <w:szCs w:val="28"/>
        </w:rPr>
        <w:tab/>
      </w:r>
      <w:r w:rsidR="00A43A5B" w:rsidRPr="00A43A5B">
        <w:rPr>
          <w:rFonts w:cs="Arial"/>
          <w:b/>
          <w:sz w:val="28"/>
          <w:szCs w:val="28"/>
        </w:rPr>
        <w:t>Contentieux</w:t>
      </w:r>
    </w:p>
    <w:p w14:paraId="698AFB09" w14:textId="77777777" w:rsidR="00170B0F" w:rsidRDefault="00170B0F" w:rsidP="000C4F63">
      <w:pPr>
        <w:pStyle w:val="Corpsdetexte"/>
        <w:spacing w:before="120" w:after="120" w:line="241" w:lineRule="auto"/>
        <w:ind w:left="0" w:right="119"/>
        <w:jc w:val="both"/>
        <w:rPr>
          <w:spacing w:val="-1"/>
          <w:lang w:val="fr-FR"/>
        </w:rPr>
      </w:pPr>
    </w:p>
    <w:p w14:paraId="0BCA6BA4" w14:textId="77777777" w:rsidR="00677D6F" w:rsidRDefault="00677D6F" w:rsidP="000C4F63">
      <w:pPr>
        <w:pStyle w:val="Corpsdetexte"/>
        <w:spacing w:before="120" w:after="120" w:line="241" w:lineRule="auto"/>
        <w:ind w:left="0" w:right="119"/>
        <w:jc w:val="both"/>
        <w:rPr>
          <w:lang w:val="fr-FR"/>
        </w:rPr>
      </w:pPr>
      <w:r>
        <w:rPr>
          <w:spacing w:val="-1"/>
          <w:lang w:val="fr-FR"/>
        </w:rPr>
        <w:t>Tout litige persistant résultant de l’application de la présente convention fera l’objet d’une tentative d’accord amiable ; à défaut d’accord le litige sera porté devant le tribunal administratif de Bordeaux</w:t>
      </w:r>
      <w:r w:rsidRPr="00A74D24">
        <w:rPr>
          <w:lang w:val="fr-FR"/>
        </w:rPr>
        <w:t>.</w:t>
      </w:r>
    </w:p>
    <w:p w14:paraId="52CD8D83" w14:textId="77777777" w:rsidR="00A7083C" w:rsidRDefault="00A7083C" w:rsidP="000C4F63">
      <w:pPr>
        <w:spacing w:before="120" w:after="120"/>
        <w:ind w:left="-1701"/>
        <w:rPr>
          <w:rFonts w:cs="Arial"/>
        </w:rPr>
      </w:pPr>
    </w:p>
    <w:p w14:paraId="5FFEB9AB" w14:textId="223A4A9A" w:rsidR="00AF09E4" w:rsidRDefault="00AF09E4" w:rsidP="00AF09E4">
      <w:pPr>
        <w:spacing w:before="120" w:after="120"/>
        <w:rPr>
          <w:rFonts w:eastAsia="Calibri" w:cs="Arial"/>
          <w:lang w:eastAsia="en-US"/>
        </w:rPr>
      </w:pPr>
      <w:r>
        <w:rPr>
          <w:rFonts w:eastAsia="Calibri" w:cs="Arial"/>
          <w:lang w:eastAsia="en-US"/>
        </w:rPr>
        <w:t xml:space="preserve">ANNEXE 1 : Code de Déontologie de l’EMCC </w:t>
      </w:r>
    </w:p>
    <w:p w14:paraId="35BE287F" w14:textId="688A5DAF" w:rsidR="00AF09E4" w:rsidRDefault="00AF09E4" w:rsidP="000C4F63">
      <w:pPr>
        <w:spacing w:before="120" w:after="120"/>
        <w:rPr>
          <w:rFonts w:eastAsia="Calibri" w:cs="Arial"/>
          <w:lang w:eastAsia="en-US"/>
        </w:rPr>
      </w:pPr>
      <w:r>
        <w:rPr>
          <w:rFonts w:eastAsia="Calibri" w:cs="Arial"/>
          <w:lang w:eastAsia="en-US"/>
        </w:rPr>
        <w:t>ANNEXE 2 :  Grille tarifaire au 1</w:t>
      </w:r>
      <w:r w:rsidRPr="00AF09E4">
        <w:rPr>
          <w:rFonts w:eastAsia="Calibri" w:cs="Arial"/>
          <w:vertAlign w:val="superscript"/>
          <w:lang w:eastAsia="en-US"/>
        </w:rPr>
        <w:t>er</w:t>
      </w:r>
      <w:r>
        <w:rPr>
          <w:rFonts w:eastAsia="Calibri" w:cs="Arial"/>
          <w:lang w:eastAsia="en-US"/>
        </w:rPr>
        <w:t xml:space="preserve"> janvier 2025</w:t>
      </w:r>
    </w:p>
    <w:p w14:paraId="06BC15A3" w14:textId="77777777" w:rsidR="00AF09E4" w:rsidRDefault="00AF09E4" w:rsidP="000C4F63">
      <w:pPr>
        <w:spacing w:before="120" w:after="120"/>
        <w:rPr>
          <w:rFonts w:eastAsia="Calibri" w:cs="Arial"/>
          <w:lang w:eastAsia="en-US"/>
        </w:rPr>
      </w:pPr>
    </w:p>
    <w:p w14:paraId="4A12FAAA" w14:textId="77777777" w:rsidR="00AF09E4" w:rsidRDefault="00AF09E4" w:rsidP="000C4F63">
      <w:pPr>
        <w:spacing w:before="120" w:after="120"/>
        <w:rPr>
          <w:rFonts w:eastAsia="Calibri" w:cs="Arial"/>
          <w:lang w:eastAsia="en-US"/>
        </w:rPr>
      </w:pPr>
    </w:p>
    <w:p w14:paraId="52CD8D84" w14:textId="7896BE64" w:rsidR="00A7083C" w:rsidRPr="00515DEE" w:rsidRDefault="00A7083C" w:rsidP="000C4F63">
      <w:pPr>
        <w:spacing w:before="120" w:after="120"/>
        <w:rPr>
          <w:rFonts w:eastAsia="Calibri" w:cs="Arial"/>
          <w:lang w:eastAsia="en-US"/>
        </w:rPr>
      </w:pPr>
      <w:r w:rsidRPr="00515DEE">
        <w:rPr>
          <w:rFonts w:eastAsia="Calibri" w:cs="Arial"/>
          <w:lang w:eastAsia="en-US"/>
        </w:rPr>
        <w:t xml:space="preserve">Fait en </w:t>
      </w:r>
      <w:r w:rsidR="00F1386E">
        <w:rPr>
          <w:rFonts w:eastAsia="Calibri" w:cs="Arial"/>
          <w:lang w:eastAsia="en-US"/>
        </w:rPr>
        <w:t>3</w:t>
      </w:r>
      <w:r w:rsidRPr="00515DEE">
        <w:rPr>
          <w:rFonts w:eastAsia="Calibri" w:cs="Arial"/>
          <w:lang w:eastAsia="en-US"/>
        </w:rPr>
        <w:t xml:space="preserve"> exemplaires,</w:t>
      </w:r>
    </w:p>
    <w:p w14:paraId="52CD8D85" w14:textId="77777777" w:rsidR="00A7083C" w:rsidRPr="00515DEE" w:rsidRDefault="00A7083C" w:rsidP="000C4F63">
      <w:pPr>
        <w:spacing w:before="120" w:after="120"/>
        <w:rPr>
          <w:rFonts w:eastAsia="Calibri" w:cs="Arial"/>
          <w:lang w:eastAsia="en-US"/>
        </w:rPr>
      </w:pPr>
    </w:p>
    <w:p w14:paraId="52CD8D86" w14:textId="084A0FC5" w:rsidR="00A7083C" w:rsidRPr="00515DEE" w:rsidRDefault="005C46D8" w:rsidP="00170B0F">
      <w:pPr>
        <w:rPr>
          <w:rFonts w:eastAsia="Calibri" w:cs="Arial"/>
          <w:lang w:eastAsia="en-US"/>
        </w:rPr>
      </w:pPr>
      <w:r>
        <w:rPr>
          <w:rFonts w:eastAsia="Calibri" w:cs="Arial"/>
          <w:lang w:eastAsia="en-US"/>
        </w:rPr>
        <w:t xml:space="preserve"> </w:t>
      </w:r>
      <w:r w:rsidR="00A7083C" w:rsidRPr="00515DEE">
        <w:rPr>
          <w:rFonts w:eastAsia="Calibri" w:cs="Arial"/>
          <w:lang w:eastAsia="en-US"/>
        </w:rPr>
        <w:t xml:space="preserve">A Bordeaux, le </w:t>
      </w:r>
      <w:r w:rsidR="00A7083C">
        <w:rPr>
          <w:rFonts w:eastAsia="Calibri" w:cs="Arial"/>
          <w:noProof/>
          <w:lang w:eastAsia="en-US"/>
        </w:rPr>
        <w:t xml:space="preserve">     </w:t>
      </w:r>
    </w:p>
    <w:tbl>
      <w:tblPr>
        <w:tblW w:w="0" w:type="auto"/>
        <w:tblLook w:val="04A0" w:firstRow="1" w:lastRow="0" w:firstColumn="1" w:lastColumn="0" w:noHBand="0" w:noVBand="1"/>
      </w:tblPr>
      <w:tblGrid>
        <w:gridCol w:w="4675"/>
        <w:gridCol w:w="4425"/>
      </w:tblGrid>
      <w:tr w:rsidR="00F1386E" w:rsidRPr="00492690" w14:paraId="52CD8D99" w14:textId="77777777" w:rsidTr="00810FFD">
        <w:tc>
          <w:tcPr>
            <w:tcW w:w="4675" w:type="dxa"/>
            <w:shd w:val="clear" w:color="auto" w:fill="auto"/>
          </w:tcPr>
          <w:p w14:paraId="52CD8D87" w14:textId="77777777" w:rsidR="00A7083C" w:rsidRPr="00492690" w:rsidRDefault="00A7083C" w:rsidP="00450AC4">
            <w:pPr>
              <w:overflowPunct/>
              <w:autoSpaceDE/>
              <w:autoSpaceDN/>
              <w:adjustRightInd/>
              <w:contextualSpacing/>
              <w:textAlignment w:val="auto"/>
              <w:rPr>
                <w:rFonts w:eastAsia="Calibri" w:cs="Arial"/>
                <w:lang w:eastAsia="en-US"/>
              </w:rPr>
            </w:pPr>
          </w:p>
          <w:p w14:paraId="52CD8D88" w14:textId="77777777" w:rsidR="00B1508F" w:rsidRPr="00492690" w:rsidRDefault="00A7083C" w:rsidP="00050A90">
            <w:pPr>
              <w:overflowPunct/>
              <w:autoSpaceDE/>
              <w:autoSpaceDN/>
              <w:adjustRightInd/>
              <w:contextualSpacing/>
              <w:jc w:val="center"/>
              <w:textAlignment w:val="auto"/>
              <w:rPr>
                <w:rFonts w:eastAsia="Calibri" w:cs="Arial"/>
                <w:lang w:eastAsia="en-US"/>
              </w:rPr>
            </w:pPr>
            <w:r w:rsidRPr="00492690">
              <w:rPr>
                <w:rFonts w:eastAsia="Calibri" w:cs="Arial"/>
                <w:lang w:eastAsia="en-US"/>
              </w:rPr>
              <w:t>Le Pr</w:t>
            </w:r>
            <w:r w:rsidR="00B1508F" w:rsidRPr="00492690">
              <w:rPr>
                <w:rFonts w:eastAsia="Calibri" w:cs="Arial"/>
                <w:lang w:eastAsia="en-US"/>
              </w:rPr>
              <w:t xml:space="preserve">ésident du Centre de Gestion </w:t>
            </w:r>
          </w:p>
          <w:p w14:paraId="52CD8D89" w14:textId="77777777" w:rsidR="00B1508F" w:rsidRPr="00492690" w:rsidRDefault="00B1508F" w:rsidP="00B1508F">
            <w:pPr>
              <w:overflowPunct/>
              <w:autoSpaceDE/>
              <w:autoSpaceDN/>
              <w:adjustRightInd/>
              <w:contextualSpacing/>
              <w:jc w:val="center"/>
              <w:textAlignment w:val="auto"/>
              <w:rPr>
                <w:rFonts w:eastAsia="Calibri" w:cs="Arial"/>
                <w:lang w:eastAsia="en-US"/>
              </w:rPr>
            </w:pPr>
            <w:proofErr w:type="gramStart"/>
            <w:r w:rsidRPr="00492690">
              <w:rPr>
                <w:rFonts w:eastAsia="Calibri" w:cs="Arial"/>
                <w:lang w:eastAsia="en-US"/>
              </w:rPr>
              <w:t>de</w:t>
            </w:r>
            <w:proofErr w:type="gramEnd"/>
            <w:r w:rsidRPr="00492690">
              <w:rPr>
                <w:rFonts w:eastAsia="Calibri" w:cs="Arial"/>
                <w:lang w:eastAsia="en-US"/>
              </w:rPr>
              <w:t xml:space="preserve"> </w:t>
            </w:r>
            <w:r w:rsidR="00A7083C" w:rsidRPr="00492690">
              <w:rPr>
                <w:rFonts w:eastAsia="Calibri" w:cs="Arial"/>
                <w:lang w:eastAsia="en-US"/>
              </w:rPr>
              <w:t>la Fonction</w:t>
            </w:r>
            <w:r w:rsidRPr="00492690">
              <w:rPr>
                <w:rFonts w:eastAsia="Calibri" w:cs="Arial"/>
                <w:lang w:eastAsia="en-US"/>
              </w:rPr>
              <w:t xml:space="preserve"> </w:t>
            </w:r>
            <w:r w:rsidR="00A7083C" w:rsidRPr="00492690">
              <w:rPr>
                <w:rFonts w:eastAsia="Calibri" w:cs="Arial"/>
                <w:lang w:eastAsia="en-US"/>
              </w:rPr>
              <w:t xml:space="preserve">Publique Territoriale </w:t>
            </w:r>
          </w:p>
          <w:p w14:paraId="52CD8D8A" w14:textId="77777777" w:rsidR="00A7083C" w:rsidRPr="00492690" w:rsidRDefault="00A7083C" w:rsidP="00B1508F">
            <w:pPr>
              <w:overflowPunct/>
              <w:autoSpaceDE/>
              <w:autoSpaceDN/>
              <w:adjustRightInd/>
              <w:contextualSpacing/>
              <w:jc w:val="center"/>
              <w:textAlignment w:val="auto"/>
              <w:rPr>
                <w:rFonts w:eastAsia="Calibri" w:cs="Arial"/>
                <w:lang w:eastAsia="en-US"/>
              </w:rPr>
            </w:pPr>
            <w:proofErr w:type="gramStart"/>
            <w:r w:rsidRPr="00492690">
              <w:rPr>
                <w:rFonts w:eastAsia="Calibri" w:cs="Arial"/>
                <w:lang w:eastAsia="en-US"/>
              </w:rPr>
              <w:t>de</w:t>
            </w:r>
            <w:proofErr w:type="gramEnd"/>
            <w:r w:rsidRPr="00492690">
              <w:rPr>
                <w:rFonts w:eastAsia="Calibri" w:cs="Arial"/>
                <w:lang w:eastAsia="en-US"/>
              </w:rPr>
              <w:t xml:space="preserve"> la Gironde</w:t>
            </w:r>
          </w:p>
          <w:p w14:paraId="52CD8D8B" w14:textId="77777777" w:rsidR="00A7083C" w:rsidRPr="00492690" w:rsidRDefault="00A7083C" w:rsidP="00050A90">
            <w:pPr>
              <w:overflowPunct/>
              <w:autoSpaceDE/>
              <w:autoSpaceDN/>
              <w:adjustRightInd/>
              <w:contextualSpacing/>
              <w:jc w:val="center"/>
              <w:textAlignment w:val="auto"/>
              <w:rPr>
                <w:rFonts w:eastAsia="Calibri" w:cs="Arial"/>
                <w:lang w:eastAsia="en-US"/>
              </w:rPr>
            </w:pPr>
          </w:p>
          <w:p w14:paraId="7CCC47C8" w14:textId="77777777" w:rsidR="00492690" w:rsidRPr="00492690" w:rsidRDefault="00492690" w:rsidP="00050A90">
            <w:pPr>
              <w:overflowPunct/>
              <w:autoSpaceDE/>
              <w:autoSpaceDN/>
              <w:adjustRightInd/>
              <w:contextualSpacing/>
              <w:jc w:val="center"/>
              <w:textAlignment w:val="auto"/>
              <w:rPr>
                <w:rFonts w:eastAsia="Calibri" w:cs="Arial"/>
                <w:lang w:eastAsia="en-US"/>
              </w:rPr>
            </w:pPr>
          </w:p>
          <w:p w14:paraId="1CFEC7FC" w14:textId="77777777" w:rsidR="00492690" w:rsidRPr="00492690" w:rsidRDefault="00492690" w:rsidP="00050A90">
            <w:pPr>
              <w:overflowPunct/>
              <w:autoSpaceDE/>
              <w:autoSpaceDN/>
              <w:adjustRightInd/>
              <w:contextualSpacing/>
              <w:jc w:val="center"/>
              <w:textAlignment w:val="auto"/>
              <w:rPr>
                <w:rFonts w:eastAsia="Calibri" w:cs="Arial"/>
                <w:lang w:eastAsia="en-US"/>
              </w:rPr>
            </w:pPr>
          </w:p>
          <w:p w14:paraId="54C21B25" w14:textId="77777777" w:rsidR="00492690" w:rsidRPr="00492690" w:rsidRDefault="00492690" w:rsidP="00050A90">
            <w:pPr>
              <w:overflowPunct/>
              <w:autoSpaceDE/>
              <w:autoSpaceDN/>
              <w:adjustRightInd/>
              <w:contextualSpacing/>
              <w:jc w:val="center"/>
              <w:textAlignment w:val="auto"/>
              <w:rPr>
                <w:rFonts w:eastAsia="Calibri" w:cs="Arial"/>
                <w:lang w:eastAsia="en-US"/>
              </w:rPr>
            </w:pPr>
          </w:p>
          <w:p w14:paraId="52CD8D8C" w14:textId="77777777" w:rsidR="00A7083C" w:rsidRPr="00492690" w:rsidRDefault="00A7083C" w:rsidP="00050A90">
            <w:pPr>
              <w:overflowPunct/>
              <w:autoSpaceDE/>
              <w:autoSpaceDN/>
              <w:adjustRightInd/>
              <w:contextualSpacing/>
              <w:jc w:val="center"/>
              <w:textAlignment w:val="auto"/>
              <w:rPr>
                <w:rFonts w:eastAsia="Calibri" w:cs="Arial"/>
                <w:lang w:eastAsia="en-US"/>
              </w:rPr>
            </w:pPr>
          </w:p>
          <w:p w14:paraId="52CD8D8E" w14:textId="11611804" w:rsidR="00A7083C" w:rsidRPr="00492690" w:rsidRDefault="00B27A0B" w:rsidP="00050A90">
            <w:pPr>
              <w:overflowPunct/>
              <w:autoSpaceDE/>
              <w:autoSpaceDN/>
              <w:adjustRightInd/>
              <w:contextualSpacing/>
              <w:jc w:val="center"/>
              <w:textAlignment w:val="auto"/>
              <w:rPr>
                <w:rFonts w:eastAsia="Calibri" w:cs="Arial"/>
                <w:lang w:eastAsia="en-US"/>
              </w:rPr>
            </w:pPr>
            <w:r>
              <w:rPr>
                <w:rFonts w:eastAsia="Calibri" w:cs="Arial"/>
                <w:lang w:eastAsia="en-US"/>
              </w:rPr>
              <w:t>Didier MAU</w:t>
            </w:r>
          </w:p>
          <w:p w14:paraId="52CD8D8F" w14:textId="77777777" w:rsidR="00A7083C" w:rsidRPr="00492690" w:rsidRDefault="00A7083C" w:rsidP="00050A90">
            <w:pPr>
              <w:overflowPunct/>
              <w:autoSpaceDE/>
              <w:autoSpaceDN/>
              <w:adjustRightInd/>
              <w:contextualSpacing/>
              <w:jc w:val="center"/>
              <w:textAlignment w:val="auto"/>
              <w:rPr>
                <w:rFonts w:eastAsia="Calibri" w:cs="Arial"/>
                <w:lang w:eastAsia="en-US"/>
              </w:rPr>
            </w:pPr>
          </w:p>
        </w:tc>
        <w:tc>
          <w:tcPr>
            <w:tcW w:w="4425" w:type="dxa"/>
            <w:shd w:val="clear" w:color="auto" w:fill="auto"/>
          </w:tcPr>
          <w:p w14:paraId="52CD8D90" w14:textId="77777777" w:rsidR="00A7083C" w:rsidRPr="00492690" w:rsidRDefault="00A7083C" w:rsidP="00050A90">
            <w:pPr>
              <w:overflowPunct/>
              <w:autoSpaceDE/>
              <w:autoSpaceDN/>
              <w:adjustRightInd/>
              <w:contextualSpacing/>
              <w:jc w:val="center"/>
              <w:textAlignment w:val="auto"/>
              <w:rPr>
                <w:rFonts w:eastAsia="Calibri" w:cs="Arial"/>
                <w:lang w:eastAsia="en-US"/>
              </w:rPr>
            </w:pPr>
          </w:p>
          <w:p w14:paraId="52CD8D91" w14:textId="22465DE6" w:rsidR="00A7083C" w:rsidRPr="00492690" w:rsidRDefault="00A7083C" w:rsidP="00B1508F">
            <w:pPr>
              <w:overflowPunct/>
              <w:autoSpaceDE/>
              <w:autoSpaceDN/>
              <w:adjustRightInd/>
              <w:contextualSpacing/>
              <w:jc w:val="center"/>
              <w:textAlignment w:val="auto"/>
              <w:rPr>
                <w:rFonts w:eastAsia="Calibri" w:cs="Arial"/>
                <w:lang w:eastAsia="en-US"/>
              </w:rPr>
            </w:pPr>
            <w:r w:rsidRPr="00492690">
              <w:rPr>
                <w:rFonts w:eastAsia="Calibri" w:cs="Arial"/>
                <w:lang w:eastAsia="en-US"/>
              </w:rPr>
              <w:t>L</w:t>
            </w:r>
            <w:r w:rsidR="00E80A5F" w:rsidRPr="00492690">
              <w:rPr>
                <w:rFonts w:eastAsia="Calibri" w:cs="Arial"/>
                <w:lang w:eastAsia="en-US"/>
              </w:rPr>
              <w:t xml:space="preserve">a </w:t>
            </w:r>
            <w:r w:rsidR="005069BF" w:rsidRPr="00492690">
              <w:rPr>
                <w:rFonts w:eastAsia="Calibri" w:cs="Arial"/>
                <w:lang w:eastAsia="en-US"/>
              </w:rPr>
              <w:t>collectivité,</w:t>
            </w:r>
          </w:p>
          <w:p w14:paraId="52CD8D92" w14:textId="77777777" w:rsidR="00F1386E" w:rsidRPr="00492690" w:rsidRDefault="00F1386E" w:rsidP="00B1508F">
            <w:pPr>
              <w:overflowPunct/>
              <w:autoSpaceDE/>
              <w:autoSpaceDN/>
              <w:adjustRightInd/>
              <w:contextualSpacing/>
              <w:jc w:val="center"/>
              <w:textAlignment w:val="auto"/>
              <w:rPr>
                <w:rFonts w:eastAsia="Calibri" w:cs="Arial"/>
                <w:lang w:eastAsia="en-US"/>
              </w:rPr>
            </w:pPr>
          </w:p>
          <w:p w14:paraId="52CD8D93" w14:textId="77777777" w:rsidR="00A7083C" w:rsidRPr="00492690" w:rsidRDefault="00A7083C" w:rsidP="00050A90">
            <w:pPr>
              <w:overflowPunct/>
              <w:autoSpaceDE/>
              <w:autoSpaceDN/>
              <w:adjustRightInd/>
              <w:contextualSpacing/>
              <w:jc w:val="center"/>
              <w:textAlignment w:val="auto"/>
              <w:rPr>
                <w:rFonts w:eastAsia="Calibri" w:cs="Arial"/>
                <w:lang w:eastAsia="en-US"/>
              </w:rPr>
            </w:pPr>
          </w:p>
          <w:p w14:paraId="52CD8D94" w14:textId="77777777" w:rsidR="00A7083C" w:rsidRPr="00492690" w:rsidRDefault="00A7083C" w:rsidP="00050A90">
            <w:pPr>
              <w:overflowPunct/>
              <w:autoSpaceDE/>
              <w:autoSpaceDN/>
              <w:adjustRightInd/>
              <w:contextualSpacing/>
              <w:jc w:val="center"/>
              <w:textAlignment w:val="auto"/>
              <w:rPr>
                <w:rFonts w:eastAsia="Calibri" w:cs="Arial"/>
                <w:lang w:eastAsia="en-US"/>
              </w:rPr>
            </w:pPr>
          </w:p>
          <w:p w14:paraId="2E451B5C" w14:textId="77777777" w:rsidR="00492690" w:rsidRPr="00492690" w:rsidRDefault="00492690" w:rsidP="00050A90">
            <w:pPr>
              <w:overflowPunct/>
              <w:autoSpaceDE/>
              <w:autoSpaceDN/>
              <w:adjustRightInd/>
              <w:contextualSpacing/>
              <w:jc w:val="center"/>
              <w:textAlignment w:val="auto"/>
              <w:rPr>
                <w:rFonts w:eastAsia="Calibri" w:cs="Arial"/>
                <w:lang w:eastAsia="en-US"/>
              </w:rPr>
            </w:pPr>
          </w:p>
          <w:p w14:paraId="6466DA2F" w14:textId="77777777" w:rsidR="00492690" w:rsidRPr="00492690" w:rsidRDefault="00492690" w:rsidP="00050A90">
            <w:pPr>
              <w:overflowPunct/>
              <w:autoSpaceDE/>
              <w:autoSpaceDN/>
              <w:adjustRightInd/>
              <w:contextualSpacing/>
              <w:jc w:val="center"/>
              <w:textAlignment w:val="auto"/>
              <w:rPr>
                <w:rFonts w:eastAsia="Calibri" w:cs="Arial"/>
                <w:lang w:eastAsia="en-US"/>
              </w:rPr>
            </w:pPr>
          </w:p>
          <w:p w14:paraId="533EEF47" w14:textId="77777777" w:rsidR="00492690" w:rsidRPr="00492690" w:rsidRDefault="00492690" w:rsidP="00050A90">
            <w:pPr>
              <w:overflowPunct/>
              <w:autoSpaceDE/>
              <w:autoSpaceDN/>
              <w:adjustRightInd/>
              <w:contextualSpacing/>
              <w:jc w:val="center"/>
              <w:textAlignment w:val="auto"/>
              <w:rPr>
                <w:rFonts w:eastAsia="Calibri" w:cs="Arial"/>
                <w:lang w:eastAsia="en-US"/>
              </w:rPr>
            </w:pPr>
          </w:p>
          <w:p w14:paraId="52CD8D95" w14:textId="77777777" w:rsidR="00A7083C" w:rsidRPr="00492690" w:rsidRDefault="00A7083C" w:rsidP="00050A90">
            <w:pPr>
              <w:overflowPunct/>
              <w:autoSpaceDE/>
              <w:autoSpaceDN/>
              <w:adjustRightInd/>
              <w:contextualSpacing/>
              <w:jc w:val="center"/>
              <w:textAlignment w:val="auto"/>
              <w:rPr>
                <w:rFonts w:eastAsia="Calibri" w:cs="Arial"/>
                <w:lang w:eastAsia="en-US"/>
              </w:rPr>
            </w:pPr>
          </w:p>
          <w:p w14:paraId="52CD8D96" w14:textId="2ABEFCB5" w:rsidR="00A7083C" w:rsidRPr="00492690" w:rsidRDefault="005069BF" w:rsidP="00050A90">
            <w:pPr>
              <w:overflowPunct/>
              <w:autoSpaceDE/>
              <w:autoSpaceDN/>
              <w:adjustRightInd/>
              <w:contextualSpacing/>
              <w:jc w:val="center"/>
              <w:textAlignment w:val="auto"/>
              <w:rPr>
                <w:rFonts w:eastAsia="Calibri" w:cs="Arial"/>
                <w:lang w:eastAsia="en-US"/>
              </w:rPr>
            </w:pPr>
            <w:r w:rsidRPr="00492690">
              <w:rPr>
                <w:rFonts w:eastAsia="Calibri" w:cs="Arial"/>
                <w:lang w:eastAsia="en-US"/>
              </w:rPr>
              <w:t>M./ Mme</w:t>
            </w:r>
          </w:p>
          <w:p w14:paraId="52CD8D98" w14:textId="77777777" w:rsidR="00A7083C" w:rsidRPr="00492690" w:rsidRDefault="00A7083C" w:rsidP="00050A90">
            <w:pPr>
              <w:overflowPunct/>
              <w:autoSpaceDE/>
              <w:autoSpaceDN/>
              <w:adjustRightInd/>
              <w:contextualSpacing/>
              <w:jc w:val="center"/>
              <w:textAlignment w:val="auto"/>
              <w:rPr>
                <w:rFonts w:eastAsia="Calibri" w:cs="Arial"/>
                <w:lang w:eastAsia="en-US"/>
              </w:rPr>
            </w:pPr>
          </w:p>
        </w:tc>
      </w:tr>
    </w:tbl>
    <w:p w14:paraId="52CD8DA3" w14:textId="7AAC991F" w:rsidR="00A7083C" w:rsidRPr="00855C5B" w:rsidRDefault="00A7083C" w:rsidP="005069BF">
      <w:pPr>
        <w:rPr>
          <w:rFonts w:cs="Arial"/>
          <w:sz w:val="52"/>
          <w:szCs w:val="52"/>
        </w:rPr>
      </w:pPr>
    </w:p>
    <w:sectPr w:rsidR="00A7083C" w:rsidRPr="00855C5B" w:rsidSect="008A26FE">
      <w:type w:val="continuous"/>
      <w:pgSz w:w="11907" w:h="16840" w:code="9"/>
      <w:pgMar w:top="1702" w:right="567" w:bottom="567" w:left="1701" w:header="720" w:footer="567" w:gutter="0"/>
      <w:paperSrc w:first="260" w:other="260"/>
      <w:cols w:space="720"/>
      <w:formProt w:val="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08A085" w14:textId="77777777" w:rsidR="0090475F" w:rsidRDefault="0090475F">
      <w:r>
        <w:separator/>
      </w:r>
    </w:p>
  </w:endnote>
  <w:endnote w:type="continuationSeparator" w:id="0">
    <w:p w14:paraId="23D71A29" w14:textId="77777777" w:rsidR="0090475F" w:rsidRDefault="0090475F">
      <w:r>
        <w:continuationSeparator/>
      </w:r>
    </w:p>
  </w:endnote>
  <w:endnote w:type="continuationNotice" w:id="1">
    <w:p w14:paraId="2902466B" w14:textId="77777777" w:rsidR="00A61A07" w:rsidRDefault="00A61A0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CD8DAC" w14:textId="5577A7D7" w:rsidR="008A26FE" w:rsidRPr="00855C5B" w:rsidRDefault="008A26FE" w:rsidP="00F27257">
    <w:pPr>
      <w:pStyle w:val="Pieddepage"/>
      <w:jc w:val="right"/>
      <w:rPr>
        <w:rFonts w:cs="Arial"/>
        <w:color w:val="868788"/>
        <w:sz w:val="14"/>
        <w:szCs w:val="14"/>
      </w:rPr>
    </w:pPr>
    <w:r w:rsidRPr="00855C5B">
      <w:rPr>
        <w:rFonts w:cs="Arial"/>
        <w:color w:val="868788"/>
        <w:sz w:val="14"/>
        <w:szCs w:val="14"/>
      </w:rPr>
      <w:fldChar w:fldCharType="begin"/>
    </w:r>
    <w:r w:rsidRPr="00855C5B">
      <w:rPr>
        <w:rFonts w:cs="Arial"/>
        <w:color w:val="868788"/>
        <w:sz w:val="14"/>
        <w:szCs w:val="14"/>
      </w:rPr>
      <w:instrText xml:space="preserve"> PAGE </w:instrText>
    </w:r>
    <w:r w:rsidRPr="00855C5B">
      <w:rPr>
        <w:rFonts w:cs="Arial"/>
        <w:color w:val="868788"/>
        <w:sz w:val="14"/>
        <w:szCs w:val="14"/>
      </w:rPr>
      <w:fldChar w:fldCharType="separate"/>
    </w:r>
    <w:r w:rsidR="00F36240">
      <w:rPr>
        <w:rFonts w:cs="Arial"/>
        <w:noProof/>
        <w:color w:val="868788"/>
        <w:sz w:val="14"/>
        <w:szCs w:val="14"/>
      </w:rPr>
      <w:t>3</w:t>
    </w:r>
    <w:r w:rsidRPr="00855C5B">
      <w:rPr>
        <w:rFonts w:cs="Arial"/>
        <w:color w:val="868788"/>
        <w:sz w:val="14"/>
        <w:szCs w:val="14"/>
      </w:rPr>
      <w:fldChar w:fldCharType="end"/>
    </w:r>
    <w:r>
      <w:rPr>
        <w:rFonts w:cs="Arial"/>
        <w:color w:val="868788"/>
        <w:sz w:val="14"/>
        <w:szCs w:val="14"/>
      </w:rPr>
      <w:t>/5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37FE80" w14:textId="77777777" w:rsidR="0090475F" w:rsidRDefault="0090475F">
      <w:r>
        <w:separator/>
      </w:r>
    </w:p>
  </w:footnote>
  <w:footnote w:type="continuationSeparator" w:id="0">
    <w:p w14:paraId="0D0AAC92" w14:textId="77777777" w:rsidR="0090475F" w:rsidRDefault="0090475F">
      <w:r>
        <w:continuationSeparator/>
      </w:r>
    </w:p>
  </w:footnote>
  <w:footnote w:type="continuationNotice" w:id="1">
    <w:p w14:paraId="12C728D2" w14:textId="77777777" w:rsidR="00A61A07" w:rsidRDefault="00A61A0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3B7A70"/>
    <w:multiLevelType w:val="hybridMultilevel"/>
    <w:tmpl w:val="D8E0C716"/>
    <w:lvl w:ilvl="0" w:tplc="0BBA207A">
      <w:start w:val="3"/>
      <w:numFmt w:val="bullet"/>
      <w:lvlText w:val="-"/>
      <w:lvlJc w:val="left"/>
      <w:pPr>
        <w:ind w:left="360" w:hanging="360"/>
      </w:pPr>
      <w:rPr>
        <w:rFonts w:ascii="Arial" w:eastAsia="Arial" w:hAnsi="Arial" w:cs="Arial" w:hint="default"/>
      </w:rPr>
    </w:lvl>
    <w:lvl w:ilvl="1" w:tplc="040C0003" w:tentative="1">
      <w:start w:val="1"/>
      <w:numFmt w:val="bullet"/>
      <w:lvlText w:val="o"/>
      <w:lvlJc w:val="left"/>
      <w:pPr>
        <w:ind w:left="-519" w:hanging="360"/>
      </w:pPr>
      <w:rPr>
        <w:rFonts w:ascii="Courier New" w:hAnsi="Courier New" w:cs="Courier New" w:hint="default"/>
      </w:rPr>
    </w:lvl>
    <w:lvl w:ilvl="2" w:tplc="040C0005" w:tentative="1">
      <w:start w:val="1"/>
      <w:numFmt w:val="bullet"/>
      <w:lvlText w:val=""/>
      <w:lvlJc w:val="left"/>
      <w:pPr>
        <w:ind w:left="201" w:hanging="360"/>
      </w:pPr>
      <w:rPr>
        <w:rFonts w:ascii="Wingdings" w:hAnsi="Wingdings" w:hint="default"/>
      </w:rPr>
    </w:lvl>
    <w:lvl w:ilvl="3" w:tplc="040C0001" w:tentative="1">
      <w:start w:val="1"/>
      <w:numFmt w:val="bullet"/>
      <w:lvlText w:val=""/>
      <w:lvlJc w:val="left"/>
      <w:pPr>
        <w:ind w:left="921" w:hanging="360"/>
      </w:pPr>
      <w:rPr>
        <w:rFonts w:ascii="Symbol" w:hAnsi="Symbol" w:hint="default"/>
      </w:rPr>
    </w:lvl>
    <w:lvl w:ilvl="4" w:tplc="040C0003" w:tentative="1">
      <w:start w:val="1"/>
      <w:numFmt w:val="bullet"/>
      <w:lvlText w:val="o"/>
      <w:lvlJc w:val="left"/>
      <w:pPr>
        <w:ind w:left="1641" w:hanging="360"/>
      </w:pPr>
      <w:rPr>
        <w:rFonts w:ascii="Courier New" w:hAnsi="Courier New" w:cs="Courier New" w:hint="default"/>
      </w:rPr>
    </w:lvl>
    <w:lvl w:ilvl="5" w:tplc="040C0005" w:tentative="1">
      <w:start w:val="1"/>
      <w:numFmt w:val="bullet"/>
      <w:lvlText w:val=""/>
      <w:lvlJc w:val="left"/>
      <w:pPr>
        <w:ind w:left="2361" w:hanging="360"/>
      </w:pPr>
      <w:rPr>
        <w:rFonts w:ascii="Wingdings" w:hAnsi="Wingdings" w:hint="default"/>
      </w:rPr>
    </w:lvl>
    <w:lvl w:ilvl="6" w:tplc="040C0001" w:tentative="1">
      <w:start w:val="1"/>
      <w:numFmt w:val="bullet"/>
      <w:lvlText w:val=""/>
      <w:lvlJc w:val="left"/>
      <w:pPr>
        <w:ind w:left="3081" w:hanging="360"/>
      </w:pPr>
      <w:rPr>
        <w:rFonts w:ascii="Symbol" w:hAnsi="Symbol" w:hint="default"/>
      </w:rPr>
    </w:lvl>
    <w:lvl w:ilvl="7" w:tplc="040C0003" w:tentative="1">
      <w:start w:val="1"/>
      <w:numFmt w:val="bullet"/>
      <w:lvlText w:val="o"/>
      <w:lvlJc w:val="left"/>
      <w:pPr>
        <w:ind w:left="3801" w:hanging="360"/>
      </w:pPr>
      <w:rPr>
        <w:rFonts w:ascii="Courier New" w:hAnsi="Courier New" w:cs="Courier New" w:hint="default"/>
      </w:rPr>
    </w:lvl>
    <w:lvl w:ilvl="8" w:tplc="040C0005" w:tentative="1">
      <w:start w:val="1"/>
      <w:numFmt w:val="bullet"/>
      <w:lvlText w:val=""/>
      <w:lvlJc w:val="left"/>
      <w:pPr>
        <w:ind w:left="4521" w:hanging="360"/>
      </w:pPr>
      <w:rPr>
        <w:rFonts w:ascii="Wingdings" w:hAnsi="Wingdings" w:hint="default"/>
      </w:rPr>
    </w:lvl>
  </w:abstractNum>
  <w:abstractNum w:abstractNumId="1" w15:restartNumberingAfterBreak="0">
    <w:nsid w:val="08F67A33"/>
    <w:multiLevelType w:val="hybridMultilevel"/>
    <w:tmpl w:val="9F6093C6"/>
    <w:lvl w:ilvl="0" w:tplc="D570E280">
      <w:start w:val="2"/>
      <w:numFmt w:val="bullet"/>
      <w:lvlText w:val="-"/>
      <w:lvlJc w:val="left"/>
      <w:pPr>
        <w:ind w:left="720" w:hanging="360"/>
      </w:pPr>
      <w:rPr>
        <w:rFonts w:ascii="Arial" w:eastAsia="Calibr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5E524AC"/>
    <w:multiLevelType w:val="hybridMultilevel"/>
    <w:tmpl w:val="2722A8C4"/>
    <w:lvl w:ilvl="0" w:tplc="013C9222">
      <w:start w:val="1"/>
      <w:numFmt w:val="bullet"/>
      <w:lvlText w:val=""/>
      <w:lvlJc w:val="left"/>
      <w:pPr>
        <w:ind w:left="360" w:hanging="360"/>
      </w:pPr>
      <w:rPr>
        <w:rFonts w:ascii="Symbol" w:hAnsi="Symbol" w:hint="default"/>
      </w:rPr>
    </w:lvl>
    <w:lvl w:ilvl="1" w:tplc="040C0003" w:tentative="1">
      <w:start w:val="1"/>
      <w:numFmt w:val="bullet"/>
      <w:lvlText w:val="o"/>
      <w:lvlJc w:val="left"/>
      <w:pPr>
        <w:ind w:left="-519" w:hanging="360"/>
      </w:pPr>
      <w:rPr>
        <w:rFonts w:ascii="Courier New" w:hAnsi="Courier New" w:cs="Courier New" w:hint="default"/>
      </w:rPr>
    </w:lvl>
    <w:lvl w:ilvl="2" w:tplc="040C0005" w:tentative="1">
      <w:start w:val="1"/>
      <w:numFmt w:val="bullet"/>
      <w:lvlText w:val=""/>
      <w:lvlJc w:val="left"/>
      <w:pPr>
        <w:ind w:left="201" w:hanging="360"/>
      </w:pPr>
      <w:rPr>
        <w:rFonts w:ascii="Wingdings" w:hAnsi="Wingdings" w:hint="default"/>
      </w:rPr>
    </w:lvl>
    <w:lvl w:ilvl="3" w:tplc="040C0001" w:tentative="1">
      <w:start w:val="1"/>
      <w:numFmt w:val="bullet"/>
      <w:lvlText w:val=""/>
      <w:lvlJc w:val="left"/>
      <w:pPr>
        <w:ind w:left="921" w:hanging="360"/>
      </w:pPr>
      <w:rPr>
        <w:rFonts w:ascii="Symbol" w:hAnsi="Symbol" w:hint="default"/>
      </w:rPr>
    </w:lvl>
    <w:lvl w:ilvl="4" w:tplc="040C0003" w:tentative="1">
      <w:start w:val="1"/>
      <w:numFmt w:val="bullet"/>
      <w:lvlText w:val="o"/>
      <w:lvlJc w:val="left"/>
      <w:pPr>
        <w:ind w:left="1641" w:hanging="360"/>
      </w:pPr>
      <w:rPr>
        <w:rFonts w:ascii="Courier New" w:hAnsi="Courier New" w:cs="Courier New" w:hint="default"/>
      </w:rPr>
    </w:lvl>
    <w:lvl w:ilvl="5" w:tplc="040C0005" w:tentative="1">
      <w:start w:val="1"/>
      <w:numFmt w:val="bullet"/>
      <w:lvlText w:val=""/>
      <w:lvlJc w:val="left"/>
      <w:pPr>
        <w:ind w:left="2361" w:hanging="360"/>
      </w:pPr>
      <w:rPr>
        <w:rFonts w:ascii="Wingdings" w:hAnsi="Wingdings" w:hint="default"/>
      </w:rPr>
    </w:lvl>
    <w:lvl w:ilvl="6" w:tplc="040C0001" w:tentative="1">
      <w:start w:val="1"/>
      <w:numFmt w:val="bullet"/>
      <w:lvlText w:val=""/>
      <w:lvlJc w:val="left"/>
      <w:pPr>
        <w:ind w:left="3081" w:hanging="360"/>
      </w:pPr>
      <w:rPr>
        <w:rFonts w:ascii="Symbol" w:hAnsi="Symbol" w:hint="default"/>
      </w:rPr>
    </w:lvl>
    <w:lvl w:ilvl="7" w:tplc="040C0003" w:tentative="1">
      <w:start w:val="1"/>
      <w:numFmt w:val="bullet"/>
      <w:lvlText w:val="o"/>
      <w:lvlJc w:val="left"/>
      <w:pPr>
        <w:ind w:left="3801" w:hanging="360"/>
      </w:pPr>
      <w:rPr>
        <w:rFonts w:ascii="Courier New" w:hAnsi="Courier New" w:cs="Courier New" w:hint="default"/>
      </w:rPr>
    </w:lvl>
    <w:lvl w:ilvl="8" w:tplc="040C0005" w:tentative="1">
      <w:start w:val="1"/>
      <w:numFmt w:val="bullet"/>
      <w:lvlText w:val=""/>
      <w:lvlJc w:val="left"/>
      <w:pPr>
        <w:ind w:left="4521" w:hanging="360"/>
      </w:pPr>
      <w:rPr>
        <w:rFonts w:ascii="Wingdings" w:hAnsi="Wingdings" w:hint="default"/>
      </w:rPr>
    </w:lvl>
  </w:abstractNum>
  <w:abstractNum w:abstractNumId="3" w15:restartNumberingAfterBreak="0">
    <w:nsid w:val="17E616D8"/>
    <w:multiLevelType w:val="hybridMultilevel"/>
    <w:tmpl w:val="2862B014"/>
    <w:lvl w:ilvl="0" w:tplc="05E801A0">
      <w:start w:val="1"/>
      <w:numFmt w:val="bullet"/>
      <w:lvlText w:val=""/>
      <w:lvlJc w:val="left"/>
      <w:pPr>
        <w:tabs>
          <w:tab w:val="num" w:pos="1440"/>
        </w:tabs>
        <w:ind w:left="144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9BD1BF6"/>
    <w:multiLevelType w:val="hybridMultilevel"/>
    <w:tmpl w:val="3BEE88D6"/>
    <w:lvl w:ilvl="0" w:tplc="CC36B0D6">
      <w:start w:val="10"/>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1C831647"/>
    <w:multiLevelType w:val="hybridMultilevel"/>
    <w:tmpl w:val="A5E2615C"/>
    <w:lvl w:ilvl="0" w:tplc="B6DA7D54">
      <w:numFmt w:val="bullet"/>
      <w:lvlText w:val=""/>
      <w:lvlJc w:val="left"/>
      <w:pPr>
        <w:ind w:left="720" w:hanging="360"/>
      </w:pPr>
      <w:rPr>
        <w:rFonts w:ascii="Wingdings 2" w:eastAsia="Times New Roman" w:hAnsi="Wingdings 2" w:cs="Arial" w:hint="default"/>
        <w:sz w:val="2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21BE246D"/>
    <w:multiLevelType w:val="hybridMultilevel"/>
    <w:tmpl w:val="44804E52"/>
    <w:lvl w:ilvl="0" w:tplc="013C9222">
      <w:start w:val="1"/>
      <w:numFmt w:val="bullet"/>
      <w:lvlText w:val=""/>
      <w:lvlJc w:val="left"/>
      <w:pPr>
        <w:ind w:left="759" w:hanging="360"/>
      </w:pPr>
      <w:rPr>
        <w:rFonts w:ascii="Symbol" w:hAnsi="Symbol" w:hint="default"/>
      </w:rPr>
    </w:lvl>
    <w:lvl w:ilvl="1" w:tplc="040C0003" w:tentative="1">
      <w:start w:val="1"/>
      <w:numFmt w:val="bullet"/>
      <w:lvlText w:val="o"/>
      <w:lvlJc w:val="left"/>
      <w:pPr>
        <w:ind w:left="-120" w:hanging="360"/>
      </w:pPr>
      <w:rPr>
        <w:rFonts w:ascii="Courier New" w:hAnsi="Courier New" w:cs="Courier New" w:hint="default"/>
      </w:rPr>
    </w:lvl>
    <w:lvl w:ilvl="2" w:tplc="040C0005" w:tentative="1">
      <w:start w:val="1"/>
      <w:numFmt w:val="bullet"/>
      <w:lvlText w:val=""/>
      <w:lvlJc w:val="left"/>
      <w:pPr>
        <w:ind w:left="600" w:hanging="360"/>
      </w:pPr>
      <w:rPr>
        <w:rFonts w:ascii="Wingdings" w:hAnsi="Wingdings" w:hint="default"/>
      </w:rPr>
    </w:lvl>
    <w:lvl w:ilvl="3" w:tplc="040C0001" w:tentative="1">
      <w:start w:val="1"/>
      <w:numFmt w:val="bullet"/>
      <w:lvlText w:val=""/>
      <w:lvlJc w:val="left"/>
      <w:pPr>
        <w:ind w:left="1320" w:hanging="360"/>
      </w:pPr>
      <w:rPr>
        <w:rFonts w:ascii="Symbol" w:hAnsi="Symbol" w:hint="default"/>
      </w:rPr>
    </w:lvl>
    <w:lvl w:ilvl="4" w:tplc="040C0003" w:tentative="1">
      <w:start w:val="1"/>
      <w:numFmt w:val="bullet"/>
      <w:lvlText w:val="o"/>
      <w:lvlJc w:val="left"/>
      <w:pPr>
        <w:ind w:left="2040" w:hanging="360"/>
      </w:pPr>
      <w:rPr>
        <w:rFonts w:ascii="Courier New" w:hAnsi="Courier New" w:cs="Courier New" w:hint="default"/>
      </w:rPr>
    </w:lvl>
    <w:lvl w:ilvl="5" w:tplc="040C0005" w:tentative="1">
      <w:start w:val="1"/>
      <w:numFmt w:val="bullet"/>
      <w:lvlText w:val=""/>
      <w:lvlJc w:val="left"/>
      <w:pPr>
        <w:ind w:left="2760" w:hanging="360"/>
      </w:pPr>
      <w:rPr>
        <w:rFonts w:ascii="Wingdings" w:hAnsi="Wingdings" w:hint="default"/>
      </w:rPr>
    </w:lvl>
    <w:lvl w:ilvl="6" w:tplc="040C0001" w:tentative="1">
      <w:start w:val="1"/>
      <w:numFmt w:val="bullet"/>
      <w:lvlText w:val=""/>
      <w:lvlJc w:val="left"/>
      <w:pPr>
        <w:ind w:left="3480" w:hanging="360"/>
      </w:pPr>
      <w:rPr>
        <w:rFonts w:ascii="Symbol" w:hAnsi="Symbol" w:hint="default"/>
      </w:rPr>
    </w:lvl>
    <w:lvl w:ilvl="7" w:tplc="040C0003" w:tentative="1">
      <w:start w:val="1"/>
      <w:numFmt w:val="bullet"/>
      <w:lvlText w:val="o"/>
      <w:lvlJc w:val="left"/>
      <w:pPr>
        <w:ind w:left="4200" w:hanging="360"/>
      </w:pPr>
      <w:rPr>
        <w:rFonts w:ascii="Courier New" w:hAnsi="Courier New" w:cs="Courier New" w:hint="default"/>
      </w:rPr>
    </w:lvl>
    <w:lvl w:ilvl="8" w:tplc="040C0005" w:tentative="1">
      <w:start w:val="1"/>
      <w:numFmt w:val="bullet"/>
      <w:lvlText w:val=""/>
      <w:lvlJc w:val="left"/>
      <w:pPr>
        <w:ind w:left="4920" w:hanging="360"/>
      </w:pPr>
      <w:rPr>
        <w:rFonts w:ascii="Wingdings" w:hAnsi="Wingdings" w:hint="default"/>
      </w:rPr>
    </w:lvl>
  </w:abstractNum>
  <w:abstractNum w:abstractNumId="7" w15:restartNumberingAfterBreak="0">
    <w:nsid w:val="2D1E24A3"/>
    <w:multiLevelType w:val="hybridMultilevel"/>
    <w:tmpl w:val="5314779E"/>
    <w:lvl w:ilvl="0" w:tplc="D570E280">
      <w:start w:val="2"/>
      <w:numFmt w:val="bullet"/>
      <w:lvlText w:val="-"/>
      <w:lvlJc w:val="left"/>
      <w:pPr>
        <w:ind w:left="720" w:hanging="360"/>
      </w:pPr>
      <w:rPr>
        <w:rFonts w:ascii="Arial" w:eastAsia="Calibr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0AB39DA"/>
    <w:multiLevelType w:val="hybridMultilevel"/>
    <w:tmpl w:val="2AC88F26"/>
    <w:lvl w:ilvl="0" w:tplc="197C11A0">
      <w:numFmt w:val="bullet"/>
      <w:lvlText w:val=""/>
      <w:lvlJc w:val="left"/>
      <w:pPr>
        <w:tabs>
          <w:tab w:val="num" w:pos="1440"/>
        </w:tabs>
        <w:ind w:left="1440" w:hanging="360"/>
      </w:pPr>
      <w:rPr>
        <w:rFonts w:ascii="Symbol" w:hAnsi="Symbol" w:hint="default"/>
        <w:color w:val="auto"/>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B015ED3"/>
    <w:multiLevelType w:val="hybridMultilevel"/>
    <w:tmpl w:val="0076F626"/>
    <w:lvl w:ilvl="0" w:tplc="040C0001">
      <w:start w:val="1"/>
      <w:numFmt w:val="bullet"/>
      <w:lvlText w:val=""/>
      <w:lvlJc w:val="left"/>
      <w:pPr>
        <w:tabs>
          <w:tab w:val="num" w:pos="1440"/>
        </w:tabs>
        <w:ind w:left="1440" w:hanging="360"/>
      </w:pPr>
      <w:rPr>
        <w:rFonts w:ascii="Symbol" w:hAnsi="Symbol" w:hint="default"/>
        <w:color w:val="auto"/>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31409DA"/>
    <w:multiLevelType w:val="hybridMultilevel"/>
    <w:tmpl w:val="9C8AC620"/>
    <w:lvl w:ilvl="0" w:tplc="D570E280">
      <w:start w:val="2"/>
      <w:numFmt w:val="bullet"/>
      <w:lvlText w:val="-"/>
      <w:lvlJc w:val="left"/>
      <w:pPr>
        <w:ind w:left="720" w:hanging="360"/>
      </w:pPr>
      <w:rPr>
        <w:rFonts w:ascii="Arial" w:eastAsia="Calibr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45161B1A"/>
    <w:multiLevelType w:val="hybridMultilevel"/>
    <w:tmpl w:val="B756DAA0"/>
    <w:lvl w:ilvl="0" w:tplc="C5029A52">
      <w:numFmt w:val="bullet"/>
      <w:lvlText w:val="-"/>
      <w:lvlJc w:val="left"/>
      <w:pPr>
        <w:tabs>
          <w:tab w:val="num" w:pos="720"/>
        </w:tabs>
        <w:ind w:left="720" w:hanging="360"/>
      </w:pPr>
      <w:rPr>
        <w:rFonts w:ascii="Helvetica" w:eastAsia="Times New Roman" w:hAnsi="Helvetica" w:cs="Helvetica"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5371E58"/>
    <w:multiLevelType w:val="hybridMultilevel"/>
    <w:tmpl w:val="9078C7D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47A70B47"/>
    <w:multiLevelType w:val="hybridMultilevel"/>
    <w:tmpl w:val="94342C8E"/>
    <w:lvl w:ilvl="0" w:tplc="013C9222">
      <w:start w:val="1"/>
      <w:numFmt w:val="bullet"/>
      <w:lvlText w:val=""/>
      <w:lvlJc w:val="left"/>
      <w:pPr>
        <w:ind w:left="2319" w:hanging="360"/>
      </w:pPr>
      <w:rPr>
        <w:rFonts w:ascii="Symbol" w:hAnsi="Symbol" w:hint="default"/>
      </w:rPr>
    </w:lvl>
    <w:lvl w:ilvl="1" w:tplc="040C0003" w:tentative="1">
      <w:start w:val="1"/>
      <w:numFmt w:val="bullet"/>
      <w:lvlText w:val="o"/>
      <w:lvlJc w:val="left"/>
      <w:pPr>
        <w:ind w:left="3039" w:hanging="360"/>
      </w:pPr>
      <w:rPr>
        <w:rFonts w:ascii="Courier New" w:hAnsi="Courier New" w:cs="Courier New" w:hint="default"/>
      </w:rPr>
    </w:lvl>
    <w:lvl w:ilvl="2" w:tplc="040C0005" w:tentative="1">
      <w:start w:val="1"/>
      <w:numFmt w:val="bullet"/>
      <w:lvlText w:val=""/>
      <w:lvlJc w:val="left"/>
      <w:pPr>
        <w:ind w:left="3759" w:hanging="360"/>
      </w:pPr>
      <w:rPr>
        <w:rFonts w:ascii="Wingdings" w:hAnsi="Wingdings" w:hint="default"/>
      </w:rPr>
    </w:lvl>
    <w:lvl w:ilvl="3" w:tplc="040C0001" w:tentative="1">
      <w:start w:val="1"/>
      <w:numFmt w:val="bullet"/>
      <w:lvlText w:val=""/>
      <w:lvlJc w:val="left"/>
      <w:pPr>
        <w:ind w:left="4479" w:hanging="360"/>
      </w:pPr>
      <w:rPr>
        <w:rFonts w:ascii="Symbol" w:hAnsi="Symbol" w:hint="default"/>
      </w:rPr>
    </w:lvl>
    <w:lvl w:ilvl="4" w:tplc="040C0003" w:tentative="1">
      <w:start w:val="1"/>
      <w:numFmt w:val="bullet"/>
      <w:lvlText w:val="o"/>
      <w:lvlJc w:val="left"/>
      <w:pPr>
        <w:ind w:left="5199" w:hanging="360"/>
      </w:pPr>
      <w:rPr>
        <w:rFonts w:ascii="Courier New" w:hAnsi="Courier New" w:cs="Courier New" w:hint="default"/>
      </w:rPr>
    </w:lvl>
    <w:lvl w:ilvl="5" w:tplc="040C0005" w:tentative="1">
      <w:start w:val="1"/>
      <w:numFmt w:val="bullet"/>
      <w:lvlText w:val=""/>
      <w:lvlJc w:val="left"/>
      <w:pPr>
        <w:ind w:left="5919" w:hanging="360"/>
      </w:pPr>
      <w:rPr>
        <w:rFonts w:ascii="Wingdings" w:hAnsi="Wingdings" w:hint="default"/>
      </w:rPr>
    </w:lvl>
    <w:lvl w:ilvl="6" w:tplc="040C0001" w:tentative="1">
      <w:start w:val="1"/>
      <w:numFmt w:val="bullet"/>
      <w:lvlText w:val=""/>
      <w:lvlJc w:val="left"/>
      <w:pPr>
        <w:ind w:left="6639" w:hanging="360"/>
      </w:pPr>
      <w:rPr>
        <w:rFonts w:ascii="Symbol" w:hAnsi="Symbol" w:hint="default"/>
      </w:rPr>
    </w:lvl>
    <w:lvl w:ilvl="7" w:tplc="040C0003" w:tentative="1">
      <w:start w:val="1"/>
      <w:numFmt w:val="bullet"/>
      <w:lvlText w:val="o"/>
      <w:lvlJc w:val="left"/>
      <w:pPr>
        <w:ind w:left="7359" w:hanging="360"/>
      </w:pPr>
      <w:rPr>
        <w:rFonts w:ascii="Courier New" w:hAnsi="Courier New" w:cs="Courier New" w:hint="default"/>
      </w:rPr>
    </w:lvl>
    <w:lvl w:ilvl="8" w:tplc="040C0005" w:tentative="1">
      <w:start w:val="1"/>
      <w:numFmt w:val="bullet"/>
      <w:lvlText w:val=""/>
      <w:lvlJc w:val="left"/>
      <w:pPr>
        <w:ind w:left="8079" w:hanging="360"/>
      </w:pPr>
      <w:rPr>
        <w:rFonts w:ascii="Wingdings" w:hAnsi="Wingdings" w:hint="default"/>
      </w:rPr>
    </w:lvl>
  </w:abstractNum>
  <w:abstractNum w:abstractNumId="14" w15:restartNumberingAfterBreak="0">
    <w:nsid w:val="4D27210B"/>
    <w:multiLevelType w:val="hybridMultilevel"/>
    <w:tmpl w:val="AB1E076E"/>
    <w:lvl w:ilvl="0" w:tplc="0BBA207A">
      <w:start w:val="3"/>
      <w:numFmt w:val="bullet"/>
      <w:lvlText w:val="-"/>
      <w:lvlJc w:val="left"/>
      <w:pPr>
        <w:ind w:left="360" w:hanging="360"/>
      </w:pPr>
      <w:rPr>
        <w:rFonts w:ascii="Arial" w:eastAsia="Arial" w:hAnsi="Arial" w:cs="Aria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5" w15:restartNumberingAfterBreak="0">
    <w:nsid w:val="4D934682"/>
    <w:multiLevelType w:val="hybridMultilevel"/>
    <w:tmpl w:val="416C51FA"/>
    <w:lvl w:ilvl="0" w:tplc="D570E280">
      <w:start w:val="2"/>
      <w:numFmt w:val="bullet"/>
      <w:lvlText w:val="-"/>
      <w:lvlJc w:val="left"/>
      <w:pPr>
        <w:ind w:left="720" w:hanging="360"/>
      </w:pPr>
      <w:rPr>
        <w:rFonts w:ascii="Arial" w:eastAsia="Calibr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4E2479D6"/>
    <w:multiLevelType w:val="multilevel"/>
    <w:tmpl w:val="00C836B4"/>
    <w:lvl w:ilvl="0">
      <w:start w:val="1"/>
      <w:numFmt w:val="bullet"/>
      <w:pStyle w:val="Puce1"/>
      <w:lvlText w:val=""/>
      <w:lvlJc w:val="left"/>
      <w:pPr>
        <w:tabs>
          <w:tab w:val="num" w:pos="567"/>
        </w:tabs>
        <w:ind w:left="567" w:hanging="283"/>
      </w:pPr>
      <w:rPr>
        <w:rFonts w:ascii="Symbol" w:hAnsi="Symbol" w:cs="Times New Roman" w:hint="default"/>
      </w:rPr>
    </w:lvl>
    <w:lvl w:ilvl="1">
      <w:start w:val="1"/>
      <w:numFmt w:val="bullet"/>
      <w:pStyle w:val="Puce2"/>
      <w:lvlText w:val="-"/>
      <w:lvlJc w:val="left"/>
      <w:pPr>
        <w:tabs>
          <w:tab w:val="num" w:pos="851"/>
        </w:tabs>
        <w:ind w:left="851" w:hanging="284"/>
      </w:pPr>
      <w:rPr>
        <w:rFonts w:ascii="Times New Roman" w:hAnsi="Times New Roman" w:cs="Times New Roman" w:hint="default"/>
      </w:rPr>
    </w:lvl>
    <w:lvl w:ilvl="2">
      <w:start w:val="1"/>
      <w:numFmt w:val="bullet"/>
      <w:lvlText w:val=""/>
      <w:lvlJc w:val="left"/>
      <w:pPr>
        <w:tabs>
          <w:tab w:val="num" w:pos="1080"/>
        </w:tabs>
        <w:ind w:left="1077" w:hanging="357"/>
      </w:pPr>
      <w:rPr>
        <w:rFonts w:ascii="Wingdings" w:hAnsi="Wingdings" w:cs="Times New Roman"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7" w15:restartNumberingAfterBreak="0">
    <w:nsid w:val="505638DC"/>
    <w:multiLevelType w:val="hybridMultilevel"/>
    <w:tmpl w:val="1E726FBA"/>
    <w:lvl w:ilvl="0" w:tplc="0BBA207A">
      <w:start w:val="3"/>
      <w:numFmt w:val="bullet"/>
      <w:lvlText w:val="-"/>
      <w:lvlJc w:val="left"/>
      <w:pPr>
        <w:ind w:left="720" w:hanging="360"/>
      </w:pPr>
      <w:rPr>
        <w:rFonts w:ascii="Arial" w:eastAsia="Arial"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53A412BB"/>
    <w:multiLevelType w:val="hybridMultilevel"/>
    <w:tmpl w:val="A89AB0CE"/>
    <w:lvl w:ilvl="0" w:tplc="D570E280">
      <w:start w:val="2"/>
      <w:numFmt w:val="bullet"/>
      <w:lvlText w:val="-"/>
      <w:lvlJc w:val="left"/>
      <w:pPr>
        <w:ind w:left="360" w:hanging="360"/>
      </w:pPr>
      <w:rPr>
        <w:rFonts w:ascii="Arial" w:eastAsia="Calibri" w:hAnsi="Arial" w:cs="Aria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9" w15:restartNumberingAfterBreak="0">
    <w:nsid w:val="53EF483D"/>
    <w:multiLevelType w:val="hybridMultilevel"/>
    <w:tmpl w:val="09729744"/>
    <w:lvl w:ilvl="0" w:tplc="CC36B0D6">
      <w:start w:val="10"/>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57230F69"/>
    <w:multiLevelType w:val="hybridMultilevel"/>
    <w:tmpl w:val="E754296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5CE61DB9"/>
    <w:multiLevelType w:val="hybridMultilevel"/>
    <w:tmpl w:val="E094187A"/>
    <w:lvl w:ilvl="0" w:tplc="040C0001">
      <w:start w:val="1"/>
      <w:numFmt w:val="bullet"/>
      <w:lvlText w:val=""/>
      <w:lvlJc w:val="left"/>
      <w:pPr>
        <w:tabs>
          <w:tab w:val="num" w:pos="1440"/>
        </w:tabs>
        <w:ind w:left="1440" w:hanging="360"/>
      </w:pPr>
      <w:rPr>
        <w:rFonts w:ascii="Symbol" w:hAnsi="Symbol" w:hint="default"/>
        <w:color w:val="auto"/>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F922593"/>
    <w:multiLevelType w:val="hybridMultilevel"/>
    <w:tmpl w:val="5FB29BC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623B3B64"/>
    <w:multiLevelType w:val="hybridMultilevel"/>
    <w:tmpl w:val="76DA13A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64A84F8B"/>
    <w:multiLevelType w:val="hybridMultilevel"/>
    <w:tmpl w:val="D48821D2"/>
    <w:lvl w:ilvl="0" w:tplc="52B0A25A">
      <w:start w:val="4"/>
      <w:numFmt w:val="bullet"/>
      <w:lvlText w:val="-"/>
      <w:lvlJc w:val="left"/>
      <w:pPr>
        <w:ind w:left="720" w:hanging="360"/>
      </w:pPr>
      <w:rPr>
        <w:rFonts w:ascii="Calibri" w:eastAsia="Calibri"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659A1A9A"/>
    <w:multiLevelType w:val="multilevel"/>
    <w:tmpl w:val="2AC88F26"/>
    <w:lvl w:ilvl="0">
      <w:numFmt w:val="bullet"/>
      <w:lvlText w:val=""/>
      <w:lvlJc w:val="left"/>
      <w:pPr>
        <w:tabs>
          <w:tab w:val="num" w:pos="1440"/>
        </w:tabs>
        <w:ind w:left="144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630118C"/>
    <w:multiLevelType w:val="hybridMultilevel"/>
    <w:tmpl w:val="07E0A166"/>
    <w:lvl w:ilvl="0" w:tplc="D570E280">
      <w:start w:val="2"/>
      <w:numFmt w:val="bullet"/>
      <w:lvlText w:val="-"/>
      <w:lvlJc w:val="left"/>
      <w:pPr>
        <w:ind w:left="720" w:hanging="360"/>
      </w:pPr>
      <w:rPr>
        <w:rFonts w:ascii="Arial" w:eastAsia="Calibri" w:hAnsi="Arial" w:cs="Arial" w:hint="default"/>
        <w:sz w:val="2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7" w15:restartNumberingAfterBreak="0">
    <w:nsid w:val="668E2CD0"/>
    <w:multiLevelType w:val="hybridMultilevel"/>
    <w:tmpl w:val="B92EC3F0"/>
    <w:lvl w:ilvl="0" w:tplc="7D128222">
      <w:start w:val="1"/>
      <w:numFmt w:val="bullet"/>
      <w:lvlText w:val="-"/>
      <w:lvlJc w:val="left"/>
      <w:pPr>
        <w:ind w:left="720" w:hanging="360"/>
      </w:pPr>
      <w:rPr>
        <w:rFonts w:ascii="Arial" w:eastAsia="Calibr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15:restartNumberingAfterBreak="0">
    <w:nsid w:val="681D78A1"/>
    <w:multiLevelType w:val="multilevel"/>
    <w:tmpl w:val="ACC48F7C"/>
    <w:lvl w:ilvl="0">
      <w:start w:val="1"/>
      <w:numFmt w:val="upperRoman"/>
      <w:pStyle w:val="Titre1"/>
      <w:lvlText w:val="%1 /"/>
      <w:lvlJc w:val="left"/>
      <w:pPr>
        <w:tabs>
          <w:tab w:val="num" w:pos="397"/>
        </w:tabs>
        <w:ind w:left="397" w:hanging="397"/>
      </w:pPr>
      <w:rPr>
        <w:rFonts w:ascii="Helvetica" w:hAnsi="Helvetica" w:hint="default"/>
        <w:b/>
        <w:i w:val="0"/>
        <w:caps/>
        <w:strike w:val="0"/>
        <w:dstrike w:val="0"/>
        <w:vanish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upperLetter"/>
      <w:pStyle w:val="Titre2"/>
      <w:lvlText w:val="%2."/>
      <w:lvlJc w:val="left"/>
      <w:pPr>
        <w:tabs>
          <w:tab w:val="num" w:pos="794"/>
        </w:tabs>
        <w:ind w:left="794" w:hanging="397"/>
      </w:pPr>
      <w:rPr>
        <w:rFonts w:ascii="Helvetica" w:hAnsi="Helvetica" w:hint="default"/>
        <w:b/>
        <w:i w:val="0"/>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Titre3"/>
      <w:lvlText w:val="%3."/>
      <w:lvlJc w:val="left"/>
      <w:pPr>
        <w:tabs>
          <w:tab w:val="num" w:pos="1191"/>
        </w:tabs>
        <w:ind w:left="1191" w:hanging="397"/>
      </w:pPr>
      <w:rPr>
        <w:rFonts w:ascii="Helvetica" w:hAnsi="Helvetica" w:hint="default"/>
        <w:b/>
        <w:i w:val="0"/>
        <w:caps w:val="0"/>
        <w:strike w:val="0"/>
        <w:dstrike w:val="0"/>
        <w:vanish w:val="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pStyle w:val="Titre4"/>
      <w:lvlText w:val="%4)"/>
      <w:lvlJc w:val="left"/>
      <w:pPr>
        <w:tabs>
          <w:tab w:val="num" w:pos="1588"/>
        </w:tabs>
        <w:ind w:left="1588" w:hanging="397"/>
      </w:pPr>
      <w:rPr>
        <w:rFonts w:ascii="Helvetica" w:hAnsi="Helvetica" w:hint="default"/>
        <w:b/>
        <w:i w:val="0"/>
        <w:caps w:val="0"/>
        <w:strike w:val="0"/>
        <w:dstrike w:val="0"/>
        <w:vanish w:val="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5)"/>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29" w15:restartNumberingAfterBreak="0">
    <w:nsid w:val="713A028C"/>
    <w:multiLevelType w:val="hybridMultilevel"/>
    <w:tmpl w:val="CAB890F0"/>
    <w:lvl w:ilvl="0" w:tplc="12802B48">
      <w:start w:val="4"/>
      <w:numFmt w:val="bullet"/>
      <w:lvlText w:val="-"/>
      <w:lvlJc w:val="left"/>
      <w:pPr>
        <w:ind w:left="720" w:hanging="360"/>
      </w:pPr>
      <w:rPr>
        <w:rFonts w:ascii="Calibri" w:eastAsia="Calibri"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15:restartNumberingAfterBreak="0">
    <w:nsid w:val="76EF7925"/>
    <w:multiLevelType w:val="hybridMultilevel"/>
    <w:tmpl w:val="9A146020"/>
    <w:lvl w:ilvl="0" w:tplc="CC36B0D6">
      <w:start w:val="10"/>
      <w:numFmt w:val="bullet"/>
      <w:lvlText w:val="-"/>
      <w:lvlJc w:val="left"/>
      <w:pPr>
        <w:ind w:left="1004" w:hanging="360"/>
      </w:pPr>
      <w:rPr>
        <w:rFonts w:ascii="Arial" w:eastAsia="Times New Roman" w:hAnsi="Arial" w:cs="Arial" w:hint="default"/>
      </w:rPr>
    </w:lvl>
    <w:lvl w:ilvl="1" w:tplc="040C0003" w:tentative="1">
      <w:start w:val="1"/>
      <w:numFmt w:val="bullet"/>
      <w:lvlText w:val="o"/>
      <w:lvlJc w:val="left"/>
      <w:pPr>
        <w:ind w:left="1724" w:hanging="360"/>
      </w:pPr>
      <w:rPr>
        <w:rFonts w:ascii="Courier New" w:hAnsi="Courier New" w:cs="Courier New"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cs="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cs="Courier New" w:hint="default"/>
      </w:rPr>
    </w:lvl>
    <w:lvl w:ilvl="8" w:tplc="040C0005" w:tentative="1">
      <w:start w:val="1"/>
      <w:numFmt w:val="bullet"/>
      <w:lvlText w:val=""/>
      <w:lvlJc w:val="left"/>
      <w:pPr>
        <w:ind w:left="6764" w:hanging="360"/>
      </w:pPr>
      <w:rPr>
        <w:rFonts w:ascii="Wingdings" w:hAnsi="Wingdings" w:hint="default"/>
      </w:rPr>
    </w:lvl>
  </w:abstractNum>
  <w:abstractNum w:abstractNumId="31" w15:restartNumberingAfterBreak="0">
    <w:nsid w:val="786F7ABE"/>
    <w:multiLevelType w:val="hybridMultilevel"/>
    <w:tmpl w:val="1F06AC36"/>
    <w:lvl w:ilvl="0" w:tplc="D570E280">
      <w:start w:val="2"/>
      <w:numFmt w:val="bullet"/>
      <w:lvlText w:val="-"/>
      <w:lvlJc w:val="left"/>
      <w:pPr>
        <w:ind w:left="720" w:hanging="360"/>
      </w:pPr>
      <w:rPr>
        <w:rFonts w:ascii="Arial" w:eastAsia="Calibr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15:restartNumberingAfterBreak="0">
    <w:nsid w:val="7C175A6C"/>
    <w:multiLevelType w:val="hybridMultilevel"/>
    <w:tmpl w:val="4E7ECB04"/>
    <w:lvl w:ilvl="0" w:tplc="CC36B0D6">
      <w:start w:val="10"/>
      <w:numFmt w:val="bullet"/>
      <w:lvlText w:val="-"/>
      <w:lvlJc w:val="left"/>
      <w:pPr>
        <w:ind w:left="360" w:hanging="360"/>
      </w:pPr>
      <w:rPr>
        <w:rFonts w:ascii="Arial" w:eastAsia="Times New Roman" w:hAnsi="Arial" w:cs="Aria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3" w15:restartNumberingAfterBreak="0">
    <w:nsid w:val="7D8C3F91"/>
    <w:multiLevelType w:val="multilevel"/>
    <w:tmpl w:val="2AC88F26"/>
    <w:lvl w:ilvl="0">
      <w:numFmt w:val="bullet"/>
      <w:lvlText w:val=""/>
      <w:lvlJc w:val="left"/>
      <w:pPr>
        <w:tabs>
          <w:tab w:val="num" w:pos="1440"/>
        </w:tabs>
        <w:ind w:left="144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num w:numId="1" w16cid:durableId="133374373">
    <w:abstractNumId w:val="3"/>
  </w:num>
  <w:num w:numId="2" w16cid:durableId="1823620409">
    <w:abstractNumId w:val="11"/>
  </w:num>
  <w:num w:numId="3" w16cid:durableId="1694379272">
    <w:abstractNumId w:val="8"/>
  </w:num>
  <w:num w:numId="4" w16cid:durableId="1799639571">
    <w:abstractNumId w:val="33"/>
  </w:num>
  <w:num w:numId="5" w16cid:durableId="120467440">
    <w:abstractNumId w:val="21"/>
  </w:num>
  <w:num w:numId="6" w16cid:durableId="206457920">
    <w:abstractNumId w:val="25"/>
  </w:num>
  <w:num w:numId="7" w16cid:durableId="774324366">
    <w:abstractNumId w:val="9"/>
  </w:num>
  <w:num w:numId="8" w16cid:durableId="1510752976">
    <w:abstractNumId w:val="16"/>
  </w:num>
  <w:num w:numId="9" w16cid:durableId="1551527308">
    <w:abstractNumId w:val="16"/>
  </w:num>
  <w:num w:numId="10" w16cid:durableId="1924218556">
    <w:abstractNumId w:val="28"/>
  </w:num>
  <w:num w:numId="11" w16cid:durableId="125241323">
    <w:abstractNumId w:val="28"/>
  </w:num>
  <w:num w:numId="12" w16cid:durableId="731126013">
    <w:abstractNumId w:val="28"/>
  </w:num>
  <w:num w:numId="13" w16cid:durableId="1499224502">
    <w:abstractNumId w:val="28"/>
  </w:num>
  <w:num w:numId="14" w16cid:durableId="1455635559">
    <w:abstractNumId w:val="29"/>
  </w:num>
  <w:num w:numId="15" w16cid:durableId="668364833">
    <w:abstractNumId w:val="24"/>
  </w:num>
  <w:num w:numId="16" w16cid:durableId="1410419581">
    <w:abstractNumId w:val="27"/>
  </w:num>
  <w:num w:numId="17" w16cid:durableId="1587111924">
    <w:abstractNumId w:val="1"/>
  </w:num>
  <w:num w:numId="18" w16cid:durableId="1797529386">
    <w:abstractNumId w:val="18"/>
  </w:num>
  <w:num w:numId="19" w16cid:durableId="1145002978">
    <w:abstractNumId w:val="20"/>
  </w:num>
  <w:num w:numId="20" w16cid:durableId="2121026933">
    <w:abstractNumId w:val="7"/>
  </w:num>
  <w:num w:numId="21" w16cid:durableId="1057968923">
    <w:abstractNumId w:val="13"/>
  </w:num>
  <w:num w:numId="22" w16cid:durableId="907957563">
    <w:abstractNumId w:val="2"/>
  </w:num>
  <w:num w:numId="23" w16cid:durableId="1451431329">
    <w:abstractNumId w:val="6"/>
  </w:num>
  <w:num w:numId="24" w16cid:durableId="1295406111">
    <w:abstractNumId w:val="0"/>
  </w:num>
  <w:num w:numId="25" w16cid:durableId="929122301">
    <w:abstractNumId w:val="14"/>
  </w:num>
  <w:num w:numId="26" w16cid:durableId="391806339">
    <w:abstractNumId w:val="17"/>
  </w:num>
  <w:num w:numId="27" w16cid:durableId="1663119231">
    <w:abstractNumId w:val="12"/>
  </w:num>
  <w:num w:numId="28" w16cid:durableId="2086030576">
    <w:abstractNumId w:val="15"/>
  </w:num>
  <w:num w:numId="29" w16cid:durableId="607390164">
    <w:abstractNumId w:val="10"/>
  </w:num>
  <w:num w:numId="30" w16cid:durableId="1921333874">
    <w:abstractNumId w:val="31"/>
  </w:num>
  <w:num w:numId="31" w16cid:durableId="265968351">
    <w:abstractNumId w:val="23"/>
  </w:num>
  <w:num w:numId="32" w16cid:durableId="298614628">
    <w:abstractNumId w:val="32"/>
  </w:num>
  <w:num w:numId="33" w16cid:durableId="1957829849">
    <w:abstractNumId w:val="30"/>
  </w:num>
  <w:num w:numId="34" w16cid:durableId="356929107">
    <w:abstractNumId w:val="4"/>
  </w:num>
  <w:num w:numId="35" w16cid:durableId="1573078095">
    <w:abstractNumId w:val="19"/>
  </w:num>
  <w:num w:numId="36" w16cid:durableId="1543788101">
    <w:abstractNumId w:val="22"/>
  </w:num>
  <w:num w:numId="37" w16cid:durableId="946160990">
    <w:abstractNumId w:val="5"/>
  </w:num>
  <w:num w:numId="38" w16cid:durableId="1747336319">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embedSystemFonts/>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cumentProtection w:edit="forms" w:enforcement="0"/>
  <w:defaultTabStop w:val="709"/>
  <w:hyphenationZone w:val="425"/>
  <w:doNotHyphenateCaps/>
  <w:drawingGridHorizontalSpacing w:val="120"/>
  <w:drawingGridVerticalSpacing w:val="120"/>
  <w:displayVerticalDrawingGridEvery w:val="0"/>
  <w:doNotUseMarginsForDrawingGridOrigin/>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5BC4"/>
    <w:rsid w:val="00002D09"/>
    <w:rsid w:val="00003457"/>
    <w:rsid w:val="00006E1A"/>
    <w:rsid w:val="00016477"/>
    <w:rsid w:val="00022D8E"/>
    <w:rsid w:val="000246D3"/>
    <w:rsid w:val="0003452D"/>
    <w:rsid w:val="00044818"/>
    <w:rsid w:val="0004535A"/>
    <w:rsid w:val="00050A90"/>
    <w:rsid w:val="00050AA8"/>
    <w:rsid w:val="00061B20"/>
    <w:rsid w:val="00062B68"/>
    <w:rsid w:val="000A01A2"/>
    <w:rsid w:val="000B2346"/>
    <w:rsid w:val="000C0037"/>
    <w:rsid w:val="000C39B5"/>
    <w:rsid w:val="000C4F63"/>
    <w:rsid w:val="000C6CE4"/>
    <w:rsid w:val="000D018F"/>
    <w:rsid w:val="000E1064"/>
    <w:rsid w:val="000E1550"/>
    <w:rsid w:val="000E2283"/>
    <w:rsid w:val="000E2314"/>
    <w:rsid w:val="000E4D58"/>
    <w:rsid w:val="000F38A0"/>
    <w:rsid w:val="00103E14"/>
    <w:rsid w:val="001045AA"/>
    <w:rsid w:val="001045FC"/>
    <w:rsid w:val="00115E70"/>
    <w:rsid w:val="00121ECA"/>
    <w:rsid w:val="00132BDB"/>
    <w:rsid w:val="001471C5"/>
    <w:rsid w:val="001527CE"/>
    <w:rsid w:val="00153472"/>
    <w:rsid w:val="00156FC5"/>
    <w:rsid w:val="00165DC9"/>
    <w:rsid w:val="001679DC"/>
    <w:rsid w:val="00170B0F"/>
    <w:rsid w:val="00172787"/>
    <w:rsid w:val="00175105"/>
    <w:rsid w:val="00177708"/>
    <w:rsid w:val="0019538F"/>
    <w:rsid w:val="001953E4"/>
    <w:rsid w:val="001B070B"/>
    <w:rsid w:val="001B3248"/>
    <w:rsid w:val="001B529B"/>
    <w:rsid w:val="001B5E0A"/>
    <w:rsid w:val="001C5358"/>
    <w:rsid w:val="001C652E"/>
    <w:rsid w:val="001C7858"/>
    <w:rsid w:val="001D1D28"/>
    <w:rsid w:val="001D490E"/>
    <w:rsid w:val="001D532D"/>
    <w:rsid w:val="001D6C05"/>
    <w:rsid w:val="001F54BE"/>
    <w:rsid w:val="001F54D6"/>
    <w:rsid w:val="00201175"/>
    <w:rsid w:val="00210F18"/>
    <w:rsid w:val="002124FC"/>
    <w:rsid w:val="002129EF"/>
    <w:rsid w:val="0021437C"/>
    <w:rsid w:val="00233749"/>
    <w:rsid w:val="00233CF4"/>
    <w:rsid w:val="00235ED1"/>
    <w:rsid w:val="00257026"/>
    <w:rsid w:val="002601DD"/>
    <w:rsid w:val="0026215C"/>
    <w:rsid w:val="00266665"/>
    <w:rsid w:val="00270CC2"/>
    <w:rsid w:val="00273FFD"/>
    <w:rsid w:val="0029577D"/>
    <w:rsid w:val="002970BE"/>
    <w:rsid w:val="002A44A9"/>
    <w:rsid w:val="002A4F73"/>
    <w:rsid w:val="002C5B01"/>
    <w:rsid w:val="002F1805"/>
    <w:rsid w:val="002F4CF9"/>
    <w:rsid w:val="003006AF"/>
    <w:rsid w:val="00303EC9"/>
    <w:rsid w:val="00303FC0"/>
    <w:rsid w:val="0033071D"/>
    <w:rsid w:val="00330CF0"/>
    <w:rsid w:val="00332FB8"/>
    <w:rsid w:val="003363DF"/>
    <w:rsid w:val="003376FE"/>
    <w:rsid w:val="00341211"/>
    <w:rsid w:val="00350435"/>
    <w:rsid w:val="00354E0C"/>
    <w:rsid w:val="00357CCC"/>
    <w:rsid w:val="00360764"/>
    <w:rsid w:val="003620BB"/>
    <w:rsid w:val="003628E0"/>
    <w:rsid w:val="00366FD9"/>
    <w:rsid w:val="003726DF"/>
    <w:rsid w:val="00373CF5"/>
    <w:rsid w:val="003745C9"/>
    <w:rsid w:val="00376DFE"/>
    <w:rsid w:val="00376FB5"/>
    <w:rsid w:val="003855C2"/>
    <w:rsid w:val="0039695F"/>
    <w:rsid w:val="003A5869"/>
    <w:rsid w:val="003B4733"/>
    <w:rsid w:val="003B4ED2"/>
    <w:rsid w:val="003C2EA4"/>
    <w:rsid w:val="003C414C"/>
    <w:rsid w:val="003C47BD"/>
    <w:rsid w:val="003C6EA8"/>
    <w:rsid w:val="003D416A"/>
    <w:rsid w:val="003D781B"/>
    <w:rsid w:val="003E4BBD"/>
    <w:rsid w:val="003E79FC"/>
    <w:rsid w:val="003F1A1E"/>
    <w:rsid w:val="00403B48"/>
    <w:rsid w:val="004255FC"/>
    <w:rsid w:val="00430BDC"/>
    <w:rsid w:val="00444271"/>
    <w:rsid w:val="0044586D"/>
    <w:rsid w:val="00450AC4"/>
    <w:rsid w:val="00457553"/>
    <w:rsid w:val="0046090D"/>
    <w:rsid w:val="00461D9A"/>
    <w:rsid w:val="00463EEE"/>
    <w:rsid w:val="00477F43"/>
    <w:rsid w:val="00492690"/>
    <w:rsid w:val="00496BAE"/>
    <w:rsid w:val="004E16C0"/>
    <w:rsid w:val="004E2B36"/>
    <w:rsid w:val="004E3113"/>
    <w:rsid w:val="00505A50"/>
    <w:rsid w:val="00505BBB"/>
    <w:rsid w:val="005069BF"/>
    <w:rsid w:val="005070D5"/>
    <w:rsid w:val="0051061A"/>
    <w:rsid w:val="005110F5"/>
    <w:rsid w:val="0051548B"/>
    <w:rsid w:val="00515DEE"/>
    <w:rsid w:val="00520FC2"/>
    <w:rsid w:val="005258AB"/>
    <w:rsid w:val="00530BE2"/>
    <w:rsid w:val="00531B27"/>
    <w:rsid w:val="005351A6"/>
    <w:rsid w:val="0053560E"/>
    <w:rsid w:val="00540177"/>
    <w:rsid w:val="00546108"/>
    <w:rsid w:val="00567B31"/>
    <w:rsid w:val="00577270"/>
    <w:rsid w:val="00581733"/>
    <w:rsid w:val="005932D7"/>
    <w:rsid w:val="005A1AE6"/>
    <w:rsid w:val="005B4DDD"/>
    <w:rsid w:val="005C04CB"/>
    <w:rsid w:val="005C46D8"/>
    <w:rsid w:val="005D3E8E"/>
    <w:rsid w:val="005D4458"/>
    <w:rsid w:val="005D4A33"/>
    <w:rsid w:val="005E224C"/>
    <w:rsid w:val="005E5562"/>
    <w:rsid w:val="005E62BE"/>
    <w:rsid w:val="005F21FD"/>
    <w:rsid w:val="005F7524"/>
    <w:rsid w:val="00600402"/>
    <w:rsid w:val="006015E6"/>
    <w:rsid w:val="0061325F"/>
    <w:rsid w:val="006136F8"/>
    <w:rsid w:val="00615FDE"/>
    <w:rsid w:val="00620653"/>
    <w:rsid w:val="00633FE1"/>
    <w:rsid w:val="00635DDD"/>
    <w:rsid w:val="006363D3"/>
    <w:rsid w:val="00641534"/>
    <w:rsid w:val="006443A7"/>
    <w:rsid w:val="0064780F"/>
    <w:rsid w:val="00657886"/>
    <w:rsid w:val="00663C1E"/>
    <w:rsid w:val="00671BE3"/>
    <w:rsid w:val="00672F2E"/>
    <w:rsid w:val="00677D6F"/>
    <w:rsid w:val="00681D3C"/>
    <w:rsid w:val="00682DED"/>
    <w:rsid w:val="006840E7"/>
    <w:rsid w:val="006844B7"/>
    <w:rsid w:val="0068699C"/>
    <w:rsid w:val="00687B13"/>
    <w:rsid w:val="00696BD9"/>
    <w:rsid w:val="006B1211"/>
    <w:rsid w:val="006B4924"/>
    <w:rsid w:val="006B6F96"/>
    <w:rsid w:val="006C0E1C"/>
    <w:rsid w:val="006C6FDD"/>
    <w:rsid w:val="006D1F58"/>
    <w:rsid w:val="006D2AB2"/>
    <w:rsid w:val="006D2FC8"/>
    <w:rsid w:val="006D41F3"/>
    <w:rsid w:val="006E0124"/>
    <w:rsid w:val="006E492B"/>
    <w:rsid w:val="006E4D9A"/>
    <w:rsid w:val="007001B8"/>
    <w:rsid w:val="00713399"/>
    <w:rsid w:val="00713BE2"/>
    <w:rsid w:val="0072285A"/>
    <w:rsid w:val="00725339"/>
    <w:rsid w:val="00725F8C"/>
    <w:rsid w:val="00730E23"/>
    <w:rsid w:val="0073636D"/>
    <w:rsid w:val="00741C93"/>
    <w:rsid w:val="00755B99"/>
    <w:rsid w:val="00757F97"/>
    <w:rsid w:val="00767E54"/>
    <w:rsid w:val="00777246"/>
    <w:rsid w:val="00787467"/>
    <w:rsid w:val="00792D68"/>
    <w:rsid w:val="007A76CF"/>
    <w:rsid w:val="007C51F9"/>
    <w:rsid w:val="007C7D39"/>
    <w:rsid w:val="007D0C86"/>
    <w:rsid w:val="007D5335"/>
    <w:rsid w:val="007D755F"/>
    <w:rsid w:val="007E170E"/>
    <w:rsid w:val="007E20E4"/>
    <w:rsid w:val="007E4267"/>
    <w:rsid w:val="007E6602"/>
    <w:rsid w:val="007F4A72"/>
    <w:rsid w:val="00802774"/>
    <w:rsid w:val="0080337A"/>
    <w:rsid w:val="00810FFD"/>
    <w:rsid w:val="0081284D"/>
    <w:rsid w:val="008207EA"/>
    <w:rsid w:val="0082584C"/>
    <w:rsid w:val="00834500"/>
    <w:rsid w:val="00851E21"/>
    <w:rsid w:val="0085312D"/>
    <w:rsid w:val="00855473"/>
    <w:rsid w:val="00855C5B"/>
    <w:rsid w:val="0086052E"/>
    <w:rsid w:val="00862919"/>
    <w:rsid w:val="008764B5"/>
    <w:rsid w:val="008848A4"/>
    <w:rsid w:val="008868D1"/>
    <w:rsid w:val="00887723"/>
    <w:rsid w:val="008922A6"/>
    <w:rsid w:val="008A26FE"/>
    <w:rsid w:val="008B78A4"/>
    <w:rsid w:val="008C2110"/>
    <w:rsid w:val="008C3FCE"/>
    <w:rsid w:val="008C6FC6"/>
    <w:rsid w:val="008C721C"/>
    <w:rsid w:val="008D197B"/>
    <w:rsid w:val="008D25AA"/>
    <w:rsid w:val="008E2B30"/>
    <w:rsid w:val="008E5533"/>
    <w:rsid w:val="008E7E7A"/>
    <w:rsid w:val="008F4396"/>
    <w:rsid w:val="0090475F"/>
    <w:rsid w:val="00905619"/>
    <w:rsid w:val="00913F8A"/>
    <w:rsid w:val="00924A70"/>
    <w:rsid w:val="0092558C"/>
    <w:rsid w:val="00925BC4"/>
    <w:rsid w:val="00926381"/>
    <w:rsid w:val="00926799"/>
    <w:rsid w:val="00936EFF"/>
    <w:rsid w:val="00940540"/>
    <w:rsid w:val="009429CE"/>
    <w:rsid w:val="00947A44"/>
    <w:rsid w:val="009528E7"/>
    <w:rsid w:val="00953AA9"/>
    <w:rsid w:val="00965145"/>
    <w:rsid w:val="009805F5"/>
    <w:rsid w:val="009951C6"/>
    <w:rsid w:val="00996655"/>
    <w:rsid w:val="009974E1"/>
    <w:rsid w:val="0099775C"/>
    <w:rsid w:val="009A38D6"/>
    <w:rsid w:val="009B729C"/>
    <w:rsid w:val="009D139E"/>
    <w:rsid w:val="009D49DD"/>
    <w:rsid w:val="009D77F1"/>
    <w:rsid w:val="009F0D56"/>
    <w:rsid w:val="009F4A83"/>
    <w:rsid w:val="009F7680"/>
    <w:rsid w:val="00A01F8E"/>
    <w:rsid w:val="00A02639"/>
    <w:rsid w:val="00A03DC1"/>
    <w:rsid w:val="00A0443F"/>
    <w:rsid w:val="00A3701E"/>
    <w:rsid w:val="00A41418"/>
    <w:rsid w:val="00A43A5B"/>
    <w:rsid w:val="00A453B7"/>
    <w:rsid w:val="00A50EC4"/>
    <w:rsid w:val="00A518C7"/>
    <w:rsid w:val="00A5215B"/>
    <w:rsid w:val="00A524B9"/>
    <w:rsid w:val="00A61A07"/>
    <w:rsid w:val="00A7083C"/>
    <w:rsid w:val="00A769F6"/>
    <w:rsid w:val="00A8327C"/>
    <w:rsid w:val="00A921EC"/>
    <w:rsid w:val="00A95557"/>
    <w:rsid w:val="00A97E51"/>
    <w:rsid w:val="00AA1CDB"/>
    <w:rsid w:val="00AB0220"/>
    <w:rsid w:val="00AB1149"/>
    <w:rsid w:val="00AC4113"/>
    <w:rsid w:val="00AC49FC"/>
    <w:rsid w:val="00AD2CC0"/>
    <w:rsid w:val="00AD5DA2"/>
    <w:rsid w:val="00AF09E4"/>
    <w:rsid w:val="00AF2935"/>
    <w:rsid w:val="00B033B0"/>
    <w:rsid w:val="00B1508F"/>
    <w:rsid w:val="00B244DE"/>
    <w:rsid w:val="00B27A0B"/>
    <w:rsid w:val="00B3297B"/>
    <w:rsid w:val="00B34D0F"/>
    <w:rsid w:val="00B351FE"/>
    <w:rsid w:val="00B37CC6"/>
    <w:rsid w:val="00B37D84"/>
    <w:rsid w:val="00B422C7"/>
    <w:rsid w:val="00B5055F"/>
    <w:rsid w:val="00B538BE"/>
    <w:rsid w:val="00B56185"/>
    <w:rsid w:val="00B6203A"/>
    <w:rsid w:val="00B7052B"/>
    <w:rsid w:val="00B762EB"/>
    <w:rsid w:val="00B81A3B"/>
    <w:rsid w:val="00B871AF"/>
    <w:rsid w:val="00B878FA"/>
    <w:rsid w:val="00B90F66"/>
    <w:rsid w:val="00B97CD7"/>
    <w:rsid w:val="00BA4AA5"/>
    <w:rsid w:val="00BB0790"/>
    <w:rsid w:val="00BB07DB"/>
    <w:rsid w:val="00BD0432"/>
    <w:rsid w:val="00BD2FFF"/>
    <w:rsid w:val="00BE0DCF"/>
    <w:rsid w:val="00BE0DDD"/>
    <w:rsid w:val="00BE6777"/>
    <w:rsid w:val="00BF7200"/>
    <w:rsid w:val="00C06CEF"/>
    <w:rsid w:val="00C12711"/>
    <w:rsid w:val="00C13D5A"/>
    <w:rsid w:val="00C20655"/>
    <w:rsid w:val="00C33689"/>
    <w:rsid w:val="00C35DF9"/>
    <w:rsid w:val="00C36836"/>
    <w:rsid w:val="00C46649"/>
    <w:rsid w:val="00C46B7E"/>
    <w:rsid w:val="00C53EB1"/>
    <w:rsid w:val="00C67CBC"/>
    <w:rsid w:val="00C71BF1"/>
    <w:rsid w:val="00C738D0"/>
    <w:rsid w:val="00C81F40"/>
    <w:rsid w:val="00C8343D"/>
    <w:rsid w:val="00C91026"/>
    <w:rsid w:val="00C95E32"/>
    <w:rsid w:val="00CA06AE"/>
    <w:rsid w:val="00CA3F6F"/>
    <w:rsid w:val="00CB7F37"/>
    <w:rsid w:val="00CC19B8"/>
    <w:rsid w:val="00CD1873"/>
    <w:rsid w:val="00CD2E4D"/>
    <w:rsid w:val="00CD68AE"/>
    <w:rsid w:val="00CE27BE"/>
    <w:rsid w:val="00CF55ED"/>
    <w:rsid w:val="00CF6F6C"/>
    <w:rsid w:val="00D005B2"/>
    <w:rsid w:val="00D022DF"/>
    <w:rsid w:val="00D02300"/>
    <w:rsid w:val="00D041D4"/>
    <w:rsid w:val="00D12A4E"/>
    <w:rsid w:val="00D27AB9"/>
    <w:rsid w:val="00D44862"/>
    <w:rsid w:val="00D472AE"/>
    <w:rsid w:val="00D47563"/>
    <w:rsid w:val="00D53123"/>
    <w:rsid w:val="00D661BC"/>
    <w:rsid w:val="00D73F97"/>
    <w:rsid w:val="00D75D8F"/>
    <w:rsid w:val="00D77566"/>
    <w:rsid w:val="00D77678"/>
    <w:rsid w:val="00D95429"/>
    <w:rsid w:val="00DA7CBB"/>
    <w:rsid w:val="00DB4A20"/>
    <w:rsid w:val="00DC2BA9"/>
    <w:rsid w:val="00DD21ED"/>
    <w:rsid w:val="00DF4AA5"/>
    <w:rsid w:val="00DF7263"/>
    <w:rsid w:val="00E05F04"/>
    <w:rsid w:val="00E14457"/>
    <w:rsid w:val="00E149AF"/>
    <w:rsid w:val="00E21349"/>
    <w:rsid w:val="00E2427F"/>
    <w:rsid w:val="00E256D6"/>
    <w:rsid w:val="00E3260E"/>
    <w:rsid w:val="00E341CB"/>
    <w:rsid w:val="00E42DFF"/>
    <w:rsid w:val="00E45A44"/>
    <w:rsid w:val="00E54611"/>
    <w:rsid w:val="00E55021"/>
    <w:rsid w:val="00E553A4"/>
    <w:rsid w:val="00E56434"/>
    <w:rsid w:val="00E7279E"/>
    <w:rsid w:val="00E74C99"/>
    <w:rsid w:val="00E76455"/>
    <w:rsid w:val="00E7752D"/>
    <w:rsid w:val="00E803F4"/>
    <w:rsid w:val="00E80A5F"/>
    <w:rsid w:val="00E915B2"/>
    <w:rsid w:val="00EA374A"/>
    <w:rsid w:val="00EA438B"/>
    <w:rsid w:val="00EA75B6"/>
    <w:rsid w:val="00ED2805"/>
    <w:rsid w:val="00ED4F3B"/>
    <w:rsid w:val="00ED7BDB"/>
    <w:rsid w:val="00EE4D01"/>
    <w:rsid w:val="00EE688A"/>
    <w:rsid w:val="00EF335A"/>
    <w:rsid w:val="00EF3C67"/>
    <w:rsid w:val="00EF4658"/>
    <w:rsid w:val="00EF6F86"/>
    <w:rsid w:val="00F01536"/>
    <w:rsid w:val="00F01852"/>
    <w:rsid w:val="00F01C69"/>
    <w:rsid w:val="00F030C8"/>
    <w:rsid w:val="00F037F3"/>
    <w:rsid w:val="00F061F2"/>
    <w:rsid w:val="00F123DA"/>
    <w:rsid w:val="00F123EA"/>
    <w:rsid w:val="00F12809"/>
    <w:rsid w:val="00F1386E"/>
    <w:rsid w:val="00F17D40"/>
    <w:rsid w:val="00F21CAB"/>
    <w:rsid w:val="00F27257"/>
    <w:rsid w:val="00F31333"/>
    <w:rsid w:val="00F36240"/>
    <w:rsid w:val="00F47E91"/>
    <w:rsid w:val="00F52FED"/>
    <w:rsid w:val="00F53F24"/>
    <w:rsid w:val="00F603BC"/>
    <w:rsid w:val="00F659D5"/>
    <w:rsid w:val="00F65B93"/>
    <w:rsid w:val="00F87DD0"/>
    <w:rsid w:val="00F9706D"/>
    <w:rsid w:val="00FA4BBD"/>
    <w:rsid w:val="00FB1736"/>
    <w:rsid w:val="00FB30DD"/>
    <w:rsid w:val="00FB6622"/>
    <w:rsid w:val="00FB68AC"/>
    <w:rsid w:val="00FD4883"/>
    <w:rsid w:val="00FD5FD8"/>
    <w:rsid w:val="00FE6CCE"/>
    <w:rsid w:val="00FF3FC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2CD8D1C"/>
  <w15:chartTrackingRefBased/>
  <w15:docId w15:val="{71173FBD-4B14-40B9-BC16-DC44633F6C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ody Text" w:uiPriority="1"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32BDB"/>
    <w:pPr>
      <w:overflowPunct w:val="0"/>
      <w:autoSpaceDE w:val="0"/>
      <w:autoSpaceDN w:val="0"/>
      <w:adjustRightInd w:val="0"/>
      <w:textAlignment w:val="baseline"/>
    </w:pPr>
    <w:rPr>
      <w:rFonts w:ascii="Arial" w:hAnsi="Arial"/>
      <w:sz w:val="22"/>
      <w:szCs w:val="22"/>
    </w:rPr>
  </w:style>
  <w:style w:type="paragraph" w:styleId="Titre1">
    <w:name w:val="heading 1"/>
    <w:basedOn w:val="Normal"/>
    <w:next w:val="Normal"/>
    <w:qFormat/>
    <w:rsid w:val="001953E4"/>
    <w:pPr>
      <w:keepNext/>
      <w:numPr>
        <w:numId w:val="13"/>
      </w:numPr>
      <w:spacing w:before="240" w:after="240"/>
      <w:outlineLvl w:val="0"/>
    </w:pPr>
    <w:rPr>
      <w:rFonts w:cs="Arial"/>
      <w:b/>
      <w:bCs/>
      <w:caps/>
      <w:kern w:val="32"/>
      <w:sz w:val="24"/>
      <w:szCs w:val="24"/>
    </w:rPr>
  </w:style>
  <w:style w:type="paragraph" w:styleId="Titre2">
    <w:name w:val="heading 2"/>
    <w:basedOn w:val="Normal"/>
    <w:next w:val="Normal"/>
    <w:qFormat/>
    <w:rsid w:val="001953E4"/>
    <w:pPr>
      <w:keepNext/>
      <w:numPr>
        <w:ilvl w:val="1"/>
        <w:numId w:val="13"/>
      </w:numPr>
      <w:spacing w:before="240" w:after="120"/>
      <w:outlineLvl w:val="1"/>
    </w:pPr>
    <w:rPr>
      <w:rFonts w:cs="Arial"/>
      <w:b/>
      <w:bCs/>
      <w:sz w:val="24"/>
      <w:szCs w:val="24"/>
    </w:rPr>
  </w:style>
  <w:style w:type="paragraph" w:styleId="Titre3">
    <w:name w:val="heading 3"/>
    <w:basedOn w:val="Normal"/>
    <w:next w:val="Normal"/>
    <w:qFormat/>
    <w:rsid w:val="001953E4"/>
    <w:pPr>
      <w:keepNext/>
      <w:numPr>
        <w:ilvl w:val="2"/>
        <w:numId w:val="13"/>
      </w:numPr>
      <w:spacing w:before="240" w:after="120"/>
      <w:outlineLvl w:val="2"/>
    </w:pPr>
    <w:rPr>
      <w:rFonts w:cs="Arial"/>
      <w:b/>
      <w:bCs/>
    </w:rPr>
  </w:style>
  <w:style w:type="paragraph" w:styleId="Titre4">
    <w:name w:val="heading 4"/>
    <w:basedOn w:val="Normal"/>
    <w:next w:val="Normal"/>
    <w:qFormat/>
    <w:rsid w:val="001953E4"/>
    <w:pPr>
      <w:keepNext/>
      <w:numPr>
        <w:ilvl w:val="3"/>
        <w:numId w:val="13"/>
      </w:numPr>
      <w:spacing w:before="240" w:after="60"/>
      <w:outlineLvl w:val="3"/>
    </w:pPr>
    <w:rPr>
      <w:rFonts w:cs="Arial"/>
      <w:b/>
      <w:bC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corps">
    <w:name w:val="corps"/>
    <w:basedOn w:val="Normal"/>
    <w:semiHidden/>
    <w:pPr>
      <w:ind w:firstLine="709"/>
      <w:jc w:val="both"/>
    </w:pPr>
  </w:style>
  <w:style w:type="paragraph" w:customStyle="1" w:styleId="Textedebulles1">
    <w:name w:val="Texte de bulles1"/>
    <w:basedOn w:val="Normal"/>
    <w:semiHidden/>
    <w:rPr>
      <w:rFonts w:ascii="Tahoma" w:hAnsi="Tahoma"/>
      <w:sz w:val="16"/>
    </w:rPr>
  </w:style>
  <w:style w:type="paragraph" w:customStyle="1" w:styleId="Textedebulles2">
    <w:name w:val="Texte de bulles2"/>
    <w:basedOn w:val="Normal"/>
    <w:semiHidden/>
    <w:rPr>
      <w:rFonts w:ascii="Tahoma" w:hAnsi="Tahoma"/>
      <w:sz w:val="16"/>
    </w:rPr>
  </w:style>
  <w:style w:type="paragraph" w:styleId="En-tte">
    <w:name w:val="header"/>
    <w:basedOn w:val="Normal"/>
    <w:semiHidden/>
    <w:rsid w:val="00F27257"/>
    <w:pPr>
      <w:tabs>
        <w:tab w:val="center" w:pos="4536"/>
        <w:tab w:val="right" w:pos="9072"/>
      </w:tabs>
    </w:pPr>
  </w:style>
  <w:style w:type="paragraph" w:styleId="Pieddepage">
    <w:name w:val="footer"/>
    <w:basedOn w:val="Normal"/>
    <w:semiHidden/>
    <w:rsid w:val="00F27257"/>
    <w:pPr>
      <w:tabs>
        <w:tab w:val="center" w:pos="4536"/>
        <w:tab w:val="right" w:pos="9072"/>
      </w:tabs>
    </w:pPr>
  </w:style>
  <w:style w:type="paragraph" w:styleId="Textedebulles">
    <w:name w:val="Balloon Text"/>
    <w:basedOn w:val="Normal"/>
    <w:semiHidden/>
    <w:rsid w:val="0029577D"/>
    <w:rPr>
      <w:rFonts w:ascii="Tahoma" w:hAnsi="Tahoma" w:cs="Tahoma"/>
      <w:sz w:val="16"/>
      <w:szCs w:val="16"/>
    </w:rPr>
  </w:style>
  <w:style w:type="table" w:styleId="Grilledutableau">
    <w:name w:val="Table Grid"/>
    <w:basedOn w:val="TableauNormal"/>
    <w:semiHidden/>
    <w:rsid w:val="00A50EC4"/>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uce1">
    <w:name w:val="Puce 1"/>
    <w:basedOn w:val="Normal"/>
    <w:rsid w:val="001953E4"/>
    <w:pPr>
      <w:numPr>
        <w:numId w:val="9"/>
      </w:numPr>
    </w:pPr>
  </w:style>
  <w:style w:type="paragraph" w:customStyle="1" w:styleId="Puce2">
    <w:name w:val="Puce 2"/>
    <w:basedOn w:val="Puce1"/>
    <w:rsid w:val="001953E4"/>
    <w:pPr>
      <w:numPr>
        <w:ilvl w:val="1"/>
      </w:numPr>
    </w:pPr>
  </w:style>
  <w:style w:type="paragraph" w:customStyle="1" w:styleId="Vu">
    <w:name w:val="Vu"/>
    <w:basedOn w:val="Puce1"/>
    <w:rsid w:val="001953E4"/>
    <w:pPr>
      <w:spacing w:before="60" w:after="60"/>
      <w:ind w:left="568" w:hanging="284"/>
    </w:pPr>
    <w:rPr>
      <w:sz w:val="18"/>
    </w:rPr>
  </w:style>
  <w:style w:type="paragraph" w:styleId="Paragraphedeliste">
    <w:name w:val="List Paragraph"/>
    <w:basedOn w:val="Normal"/>
    <w:uiPriority w:val="34"/>
    <w:qFormat/>
    <w:rsid w:val="00C13D5A"/>
    <w:pPr>
      <w:overflowPunct/>
      <w:autoSpaceDE/>
      <w:autoSpaceDN/>
      <w:adjustRightInd/>
      <w:ind w:left="720"/>
      <w:contextualSpacing/>
      <w:jc w:val="center"/>
      <w:textAlignment w:val="auto"/>
    </w:pPr>
    <w:rPr>
      <w:rFonts w:ascii="Calibri" w:eastAsia="Calibri" w:hAnsi="Calibri"/>
      <w:lang w:eastAsia="en-US"/>
    </w:rPr>
  </w:style>
  <w:style w:type="character" w:styleId="Marquedecommentaire">
    <w:name w:val="annotation reference"/>
    <w:basedOn w:val="Policepardfaut"/>
    <w:rsid w:val="005F21FD"/>
    <w:rPr>
      <w:sz w:val="16"/>
      <w:szCs w:val="16"/>
    </w:rPr>
  </w:style>
  <w:style w:type="paragraph" w:styleId="Commentaire">
    <w:name w:val="annotation text"/>
    <w:basedOn w:val="Normal"/>
    <w:link w:val="CommentaireCar"/>
    <w:rsid w:val="005F21FD"/>
    <w:rPr>
      <w:sz w:val="20"/>
      <w:szCs w:val="20"/>
    </w:rPr>
  </w:style>
  <w:style w:type="character" w:customStyle="1" w:styleId="CommentaireCar">
    <w:name w:val="Commentaire Car"/>
    <w:basedOn w:val="Policepardfaut"/>
    <w:link w:val="Commentaire"/>
    <w:rsid w:val="005F21FD"/>
    <w:rPr>
      <w:rFonts w:ascii="Arial" w:hAnsi="Arial"/>
    </w:rPr>
  </w:style>
  <w:style w:type="paragraph" w:styleId="Objetducommentaire">
    <w:name w:val="annotation subject"/>
    <w:basedOn w:val="Commentaire"/>
    <w:next w:val="Commentaire"/>
    <w:link w:val="ObjetducommentaireCar"/>
    <w:rsid w:val="005F21FD"/>
    <w:rPr>
      <w:b/>
      <w:bCs/>
    </w:rPr>
  </w:style>
  <w:style w:type="character" w:customStyle="1" w:styleId="ObjetducommentaireCar">
    <w:name w:val="Objet du commentaire Car"/>
    <w:basedOn w:val="CommentaireCar"/>
    <w:link w:val="Objetducommentaire"/>
    <w:rsid w:val="005F21FD"/>
    <w:rPr>
      <w:rFonts w:ascii="Arial" w:hAnsi="Arial"/>
      <w:b/>
      <w:bCs/>
    </w:rPr>
  </w:style>
  <w:style w:type="paragraph" w:styleId="Corpsdetexte">
    <w:name w:val="Body Text"/>
    <w:basedOn w:val="Normal"/>
    <w:link w:val="CorpsdetexteCar"/>
    <w:uiPriority w:val="1"/>
    <w:qFormat/>
    <w:rsid w:val="00677D6F"/>
    <w:pPr>
      <w:widowControl w:val="0"/>
      <w:overflowPunct/>
      <w:autoSpaceDE/>
      <w:autoSpaceDN/>
      <w:adjustRightInd/>
      <w:spacing w:before="60"/>
      <w:ind w:left="1959"/>
      <w:textAlignment w:val="auto"/>
    </w:pPr>
    <w:rPr>
      <w:rFonts w:eastAsia="Arial" w:cstheme="minorBidi"/>
      <w:lang w:val="en-US" w:eastAsia="en-US"/>
    </w:rPr>
  </w:style>
  <w:style w:type="character" w:customStyle="1" w:styleId="CorpsdetexteCar">
    <w:name w:val="Corps de texte Car"/>
    <w:basedOn w:val="Policepardfaut"/>
    <w:link w:val="Corpsdetexte"/>
    <w:uiPriority w:val="1"/>
    <w:rsid w:val="00677D6F"/>
    <w:rPr>
      <w:rFonts w:ascii="Arial" w:eastAsia="Arial" w:hAnsi="Arial" w:cstheme="minorBidi"/>
      <w:sz w:val="22"/>
      <w:szCs w:val="22"/>
      <w:lang w:val="en-US" w:eastAsia="en-US"/>
    </w:rPr>
  </w:style>
  <w:style w:type="character" w:styleId="Lienhypertexte">
    <w:name w:val="Hyperlink"/>
    <w:basedOn w:val="Policepardfaut"/>
    <w:rsid w:val="00E74C99"/>
    <w:rPr>
      <w:color w:val="0563C1" w:themeColor="hyperlink"/>
      <w:u w:val="single"/>
    </w:rPr>
  </w:style>
  <w:style w:type="character" w:styleId="Mentionnonrsolue">
    <w:name w:val="Unresolved Mention"/>
    <w:basedOn w:val="Policepardfaut"/>
    <w:uiPriority w:val="99"/>
    <w:semiHidden/>
    <w:unhideWhenUsed/>
    <w:rsid w:val="00E74C9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1231857">
      <w:bodyDiv w:val="1"/>
      <w:marLeft w:val="0"/>
      <w:marRight w:val="0"/>
      <w:marTop w:val="0"/>
      <w:marBottom w:val="0"/>
      <w:divBdr>
        <w:top w:val="none" w:sz="0" w:space="0" w:color="auto"/>
        <w:left w:val="none" w:sz="0" w:space="0" w:color="auto"/>
        <w:bottom w:val="none" w:sz="0" w:space="0" w:color="auto"/>
        <w:right w:val="none" w:sz="0" w:space="0" w:color="auto"/>
      </w:divBdr>
    </w:div>
    <w:div w:id="327177740">
      <w:bodyDiv w:val="1"/>
      <w:marLeft w:val="0"/>
      <w:marRight w:val="0"/>
      <w:marTop w:val="0"/>
      <w:marBottom w:val="0"/>
      <w:divBdr>
        <w:top w:val="none" w:sz="0" w:space="0" w:color="auto"/>
        <w:left w:val="none" w:sz="0" w:space="0" w:color="auto"/>
        <w:bottom w:val="none" w:sz="0" w:space="0" w:color="auto"/>
        <w:right w:val="none" w:sz="0" w:space="0" w:color="auto"/>
      </w:divBdr>
    </w:div>
    <w:div w:id="418723148">
      <w:bodyDiv w:val="1"/>
      <w:marLeft w:val="0"/>
      <w:marRight w:val="0"/>
      <w:marTop w:val="0"/>
      <w:marBottom w:val="0"/>
      <w:divBdr>
        <w:top w:val="none" w:sz="0" w:space="0" w:color="auto"/>
        <w:left w:val="none" w:sz="0" w:space="0" w:color="auto"/>
        <w:bottom w:val="none" w:sz="0" w:space="0" w:color="auto"/>
        <w:right w:val="none" w:sz="0" w:space="0" w:color="auto"/>
      </w:divBdr>
    </w:div>
    <w:div w:id="639725836">
      <w:bodyDiv w:val="1"/>
      <w:marLeft w:val="0"/>
      <w:marRight w:val="0"/>
      <w:marTop w:val="0"/>
      <w:marBottom w:val="0"/>
      <w:divBdr>
        <w:top w:val="none" w:sz="0" w:space="0" w:color="auto"/>
        <w:left w:val="none" w:sz="0" w:space="0" w:color="auto"/>
        <w:bottom w:val="none" w:sz="0" w:space="0" w:color="auto"/>
        <w:right w:val="none" w:sz="0" w:space="0" w:color="auto"/>
      </w:divBdr>
    </w:div>
    <w:div w:id="982392659">
      <w:bodyDiv w:val="1"/>
      <w:marLeft w:val="0"/>
      <w:marRight w:val="0"/>
      <w:marTop w:val="0"/>
      <w:marBottom w:val="0"/>
      <w:divBdr>
        <w:top w:val="none" w:sz="0" w:space="0" w:color="auto"/>
        <w:left w:val="none" w:sz="0" w:space="0" w:color="auto"/>
        <w:bottom w:val="none" w:sz="0" w:space="0" w:color="auto"/>
        <w:right w:val="none" w:sz="0" w:space="0" w:color="auto"/>
      </w:divBdr>
    </w:div>
    <w:div w:id="1587373211">
      <w:bodyDiv w:val="1"/>
      <w:marLeft w:val="0"/>
      <w:marRight w:val="0"/>
      <w:marTop w:val="0"/>
      <w:marBottom w:val="0"/>
      <w:divBdr>
        <w:top w:val="none" w:sz="0" w:space="0" w:color="auto"/>
        <w:left w:val="none" w:sz="0" w:space="0" w:color="auto"/>
        <w:bottom w:val="none" w:sz="0" w:space="0" w:color="auto"/>
        <w:right w:val="none" w:sz="0" w:space="0" w:color="auto"/>
      </w:divBdr>
    </w:div>
    <w:div w:id="2132623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onseilenorganisation@cdg33.fr"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emccfrance.org/deontologie-coach-mentor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image" Target="media/image2.png"/><Relationship Id="rId10" Type="http://schemas.openxmlformats.org/officeDocument/2006/relationships/endnotes" Target="endnotes.xml"/><Relationship Id="rId19" Type="http://schemas.openxmlformats.org/officeDocument/2006/relationships/customXml" Target="../customXml/item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coaching@cdg33.fr"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F:\DOC\CDG-ORGA\MODELES\Convention.dot"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d13cbe4f-1448-46a5-af3f-2daad8b9242e">
      <Value>48</Value>
    </TaxCatchAll>
    <m758ac0241a94e4d98028cb60ff1e2dc xmlns="d13cbe4f-1448-46a5-af3f-2daad8b9242e">
      <Terms xmlns="http://schemas.microsoft.com/office/infopath/2007/PartnerControls">
        <TermInfo xmlns="http://schemas.microsoft.com/office/infopath/2007/PartnerControls">
          <TermName xmlns="http://schemas.microsoft.com/office/infopath/2007/PartnerControls">Privé</TermName>
          <TermId xmlns="http://schemas.microsoft.com/office/infopath/2007/PartnerControls">9d61055b-725b-4297-9a77-8c5caa518546</TermId>
        </TermInfo>
      </Terms>
    </m758ac0241a94e4d98028cb60ff1e2dc>
    <Description_x0020_site_x0020_internet xmlns="6fe09545-cdc4-43a9-9da5-abd37ca73394" xsi:nil="true"/>
    <Date_x0020_de_x0020_publication xmlns="6fe09545-cdc4-43a9-9da5-abd37ca73394" xsi:nil="true"/>
    <Tag xmlns="6fe09545-cdc4-43a9-9da5-abd37ca73394">Missions</Tag>
    <dce64921054a4cfeb178169aa5c80488 xmlns="6fe09545-cdc4-43a9-9da5-abd37ca73394">
      <Terms xmlns="http://schemas.microsoft.com/office/infopath/2007/PartnerControls"/>
    </dce64921054a4cfeb178169aa5c80488>
    <Origine xmlns="6fe09545-cdc4-43a9-9da5-abd37ca73394">
      <UserInfo>
        <DisplayName/>
        <AccountId xsi:nil="true"/>
        <AccountType/>
      </UserInfo>
    </Origine>
    <A_x0020_publier_x0020_ xmlns="6fe09545-cdc4-43a9-9da5-abd37ca73394">site internet</A_x0020_publier_x0020_>
    <c2084f14729a434b9e63fa47cbfacf48 xmlns="d13cbe4f-1448-46a5-af3f-2daad8b9242e">
      <Terms xmlns="http://schemas.microsoft.com/office/infopath/2007/PartnerControls"/>
    </c2084f14729a434b9e63fa47cbfacf48>
    <Thème_x0020_site_x0020_internet xmlns="6fe09545-cdc4-43a9-9da5-abd37ca73394" xsi:nil="true"/>
    <od9de02ed0334f4c81549240fd5dbd7b xmlns="d13cbe4f-1448-46a5-af3f-2daad8b9242e">
      <Terms xmlns="http://schemas.microsoft.com/office/infopath/2007/PartnerControls"/>
    </od9de02ed0334f4c81549240fd5dbd7b>
    <Thème_x0020_3_x0020_site_x0020_internet xmlns="6fe09545-cdc4-43a9-9da5-abd37ca73394" xsi:nil="true"/>
    <Date_x0020_de_x0020_dépublication xmlns="6fe09545-cdc4-43a9-9da5-abd37ca73394" xsi:nil="true"/>
    <CATEGORIE xmlns="6fe09545-cdc4-43a9-9da5-abd37ca73394">CDG 33</CATEGORIE>
    <Thème_x0020_2_x0020_site_x0020_internet xmlns="6fe09545-cdc4-43a9-9da5-abd37ca73394"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ation siteweb" ma:contentTypeID="0x010100DE67B4170B45E24899E1F0558CDB95BB000AE511B78C6C584E9325FF8CC999635B" ma:contentTypeVersion="15" ma:contentTypeDescription="" ma:contentTypeScope="" ma:versionID="beba330ae5ca43c2d47b9f7e38128316">
  <xsd:schema xmlns:xsd="http://www.w3.org/2001/XMLSchema" xmlns:xs="http://www.w3.org/2001/XMLSchema" xmlns:p="http://schemas.microsoft.com/office/2006/metadata/properties" xmlns:ns2="d13cbe4f-1448-46a5-af3f-2daad8b9242e" xmlns:ns3="6fe09545-cdc4-43a9-9da5-abd37ca73394" xmlns:ns4="2fe6a57b-3bd4-4fe8-992b-248c43fb10ec" targetNamespace="http://schemas.microsoft.com/office/2006/metadata/properties" ma:root="true" ma:fieldsID="92a0400c7aadc425ac01b874159874b2" ns2:_="" ns3:_="" ns4:_="">
    <xsd:import namespace="d13cbe4f-1448-46a5-af3f-2daad8b9242e"/>
    <xsd:import namespace="6fe09545-cdc4-43a9-9da5-abd37ca73394"/>
    <xsd:import namespace="2fe6a57b-3bd4-4fe8-992b-248c43fb10ec"/>
    <xsd:element name="properties">
      <xsd:complexType>
        <xsd:sequence>
          <xsd:element name="documentManagement">
            <xsd:complexType>
              <xsd:all>
                <xsd:element ref="ns2:m758ac0241a94e4d98028cb60ff1e2dc" minOccurs="0"/>
                <xsd:element ref="ns2:TaxCatchAll" minOccurs="0"/>
                <xsd:element ref="ns2:TaxCatchAllLabel" minOccurs="0"/>
                <xsd:element ref="ns2:c2084f14729a434b9e63fa47cbfacf48" minOccurs="0"/>
                <xsd:element ref="ns2:od9de02ed0334f4c81549240fd5dbd7b" minOccurs="0"/>
                <xsd:element ref="ns3:CATEGORIE" minOccurs="0"/>
                <xsd:element ref="ns3:Description_x0020_site_x0020_internet" minOccurs="0"/>
                <xsd:element ref="ns3:Thème_x0020_site_x0020_internet" minOccurs="0"/>
                <xsd:element ref="ns3:Thème_x0020_2_x0020_site_x0020_internet" minOccurs="0"/>
                <xsd:element ref="ns3:Thème_x0020_3_x0020_site_x0020_internet" minOccurs="0"/>
                <xsd:element ref="ns4:MediaServiceMetadata" minOccurs="0"/>
                <xsd:element ref="ns4:MediaServiceFastMetadata" minOccurs="0"/>
                <xsd:element ref="ns3:Tag" minOccurs="0"/>
                <xsd:element ref="ns4:MediaServiceObjectDetectorVersions" minOccurs="0"/>
                <xsd:element ref="ns4:MediaServiceSearchProperties" minOccurs="0"/>
                <xsd:element ref="ns3:dce64921054a4cfeb178169aa5c80488" minOccurs="0"/>
                <xsd:element ref="ns3:Origine" minOccurs="0"/>
                <xsd:element ref="ns3:Date_x0020_de_x0020_publication" minOccurs="0"/>
                <xsd:element ref="ns3:Date_x0020_de_x0020_dépublication" minOccurs="0"/>
                <xsd:element ref="ns3:A_x0020_publier_x0020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13cbe4f-1448-46a5-af3f-2daad8b9242e" elementFormDefault="qualified">
    <xsd:import namespace="http://schemas.microsoft.com/office/2006/documentManagement/types"/>
    <xsd:import namespace="http://schemas.microsoft.com/office/infopath/2007/PartnerControls"/>
    <xsd:element name="m758ac0241a94e4d98028cb60ff1e2dc" ma:index="8" nillable="true" ma:taxonomy="true" ma:internalName="m758ac0241a94e4d98028cb60ff1e2dc" ma:taxonomyFieldName="DMS_TypeOfPublication" ma:displayName="Type de publication" ma:readOnly="false" ma:default="48;#Privé|9d61055b-725b-4297-9a77-8c5caa518546" ma:fieldId="{6758ac02-41a9-4e4d-9802-8cb60ff1e2dc}" ma:sspId="080acc9f-a124-4651-8c21-27ed651001c5" ma:termSetId="ca3a1a44-57b8-4c34-9a94-530c02824ee0"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47ecb9e9-5b9c-494a-99e3-3d1aa0cc42d8}" ma:internalName="TaxCatchAll" ma:showField="CatchAllData" ma:web="6fe09545-cdc4-43a9-9da5-abd37ca73394">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47ecb9e9-5b9c-494a-99e3-3d1aa0cc42d8}" ma:internalName="TaxCatchAllLabel" ma:readOnly="true" ma:showField="CatchAllDataLabel" ma:web="6fe09545-cdc4-43a9-9da5-abd37ca73394">
      <xsd:complexType>
        <xsd:complexContent>
          <xsd:extension base="dms:MultiChoiceLookup">
            <xsd:sequence>
              <xsd:element name="Value" type="dms:Lookup" maxOccurs="unbounded" minOccurs="0" nillable="true"/>
            </xsd:sequence>
          </xsd:extension>
        </xsd:complexContent>
      </xsd:complexType>
    </xsd:element>
    <xsd:element name="c2084f14729a434b9e63fa47cbfacf48" ma:index="12" nillable="true" ma:taxonomy="true" ma:internalName="c2084f14729a434b9e63fa47cbfacf48" ma:taxonomyFieldName="DMS_WebsiteTheme" ma:displayName="Thème site internet" ma:default="" ma:fieldId="{c2084f14-729a-434b-9e63-fa47cbfacf48}" ma:sspId="080acc9f-a124-4651-8c21-27ed651001c5" ma:termSetId="0926a811-4997-4940-a7bf-257291b42ae0" ma:anchorId="d21848bf-9b1a-471f-8a00-df1b051567e1" ma:open="false" ma:isKeyword="false">
      <xsd:complexType>
        <xsd:sequence>
          <xsd:element ref="pc:Terms" minOccurs="0" maxOccurs="1"/>
        </xsd:sequence>
      </xsd:complexType>
    </xsd:element>
    <xsd:element name="od9de02ed0334f4c81549240fd5dbd7b" ma:index="14" nillable="true" ma:taxonomy="true" ma:internalName="od9de02ed0334f4c81549240fd5dbd7b" ma:taxonomyFieldName="DMS_Tag" ma:displayName="Tag" ma:default="" ma:fieldId="{8d9de02e-d033-4f4c-8154-9240fd5dbd7b}" ma:sspId="080acc9f-a124-4651-8c21-27ed651001c5" ma:termSetId="0926a811-4997-4940-a7bf-257291b42ae0" ma:anchorId="ec35e376-ce5e-4b45-98a9-720695d2112f"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fe09545-cdc4-43a9-9da5-abd37ca73394" elementFormDefault="qualified">
    <xsd:import namespace="http://schemas.microsoft.com/office/2006/documentManagement/types"/>
    <xsd:import namespace="http://schemas.microsoft.com/office/infopath/2007/PartnerControls"/>
    <xsd:element name="CATEGORIE" ma:index="16" nillable="true" ma:displayName="Catégorie site internet" ma:format="Dropdown" ma:internalName="CATEGORIE">
      <xsd:simpleType>
        <xsd:restriction base="dms:Choice">
          <xsd:enumeration value="CDG 33"/>
          <xsd:enumeration value="Assurance et protection sociale"/>
          <xsd:enumeration value="Concours et examens"/>
          <xsd:enumeration value="Départ et fin de fonction"/>
          <xsd:enumeration value="Déroulement de carrière"/>
          <xsd:enumeration value="Dialogue social"/>
          <xsd:enumeration value="Données sociales"/>
          <xsd:enumeration value="Droits et obligations"/>
          <xsd:enumeration value="Emploi territorial"/>
          <xsd:enumeration value="Formations"/>
          <xsd:enumeration value="Instances médicales"/>
          <xsd:enumeration value="Médecine et prévention"/>
          <xsd:enumeration value="Mobilité"/>
          <xsd:enumeration value="Recrutement"/>
          <xsd:enumeration value="Rémunération"/>
          <xsd:enumeration value="Signalements et Médiations"/>
          <xsd:enumeration value="Temps de travail"/>
        </xsd:restriction>
      </xsd:simpleType>
    </xsd:element>
    <xsd:element name="Description_x0020_site_x0020_internet" ma:index="17" nillable="true" ma:displayName="Description site internet" ma:default="" ma:internalName="Description_x0020_site_x0020_internet">
      <xsd:simpleType>
        <xsd:restriction base="dms:Note">
          <xsd:maxLength value="255"/>
        </xsd:restriction>
      </xsd:simpleType>
    </xsd:element>
    <xsd:element name="Thème_x0020_site_x0020_internet" ma:index="18" nillable="true" ma:displayName="Thème 1 site internet" ma:format="RadioButtons" ma:internalName="Th_x00e8_me_x0020_site_x0020_internet">
      <xsd:simpleType>
        <xsd:restriction base="dms:Choice">
          <xsd:enumeration value="Annales"/>
          <xsd:enumeration value="Arrêtés"/>
          <xsd:enumeration value="Avis"/>
          <xsd:enumeration value="Bilans et Rapports"/>
          <xsd:enumeration value="Calendriers"/>
          <xsd:enumeration value="Circulaires"/>
          <xsd:enumeration value="Constitution de dossier"/>
          <xsd:enumeration value="Délibérations"/>
          <xsd:enumeration value="Documentation générale"/>
          <xsd:enumeration value="FAQ"/>
          <xsd:enumeration value="Fiches techniques"/>
          <xsd:enumeration value="Formulaire"/>
          <xsd:enumeration value="Listes"/>
          <xsd:enumeration value="Mag Rh mutualisé"/>
          <xsd:enumeration value="Modèle de convention"/>
          <xsd:enumeration value="Modèles"/>
          <xsd:enumeration value="Modèles d'actes"/>
          <xsd:enumeration value="Modèles de contrat"/>
          <xsd:enumeration value="Modèles de délibération"/>
          <xsd:enumeration value="Notes de cadrage"/>
          <xsd:enumeration value="Notices"/>
          <xsd:enumeration value="Plan"/>
          <xsd:enumeration value="Procédures"/>
          <xsd:enumeration value="Procès verbal"/>
          <xsd:enumeration value="Rapports de jury"/>
          <xsd:enumeration value="Réglementation"/>
          <xsd:enumeration value="Simulateur"/>
          <xsd:enumeration value="Tableaux"/>
        </xsd:restriction>
      </xsd:simpleType>
    </xsd:element>
    <xsd:element name="Thème_x0020_2_x0020_site_x0020_internet" ma:index="19" nillable="true" ma:displayName="Thème 2 site internet" ma:default="" ma:format="Dropdown" ma:internalName="Th_x00e8_me_x0020_2_x0020_site_x0020_internet">
      <xsd:simpleType>
        <xsd:restriction base="dms:Choice">
          <xsd:enumeration value="Choix 1"/>
          <xsd:enumeration value="Choix 2"/>
          <xsd:enumeration value="Choix 3"/>
          <xsd:enumeration value="Choix 4"/>
          <xsd:enumeration value="Choix 5"/>
        </xsd:restriction>
      </xsd:simpleType>
    </xsd:element>
    <xsd:element name="Thème_x0020_3_x0020_site_x0020_internet" ma:index="20" nillable="true" ma:displayName="Thème 3 site internet" ma:default="" ma:format="Dropdown" ma:internalName="Th_x00e8_me_x0020_3_x0020_site_x0020_internet">
      <xsd:simpleType>
        <xsd:restriction base="dms:Choice">
          <xsd:enumeration value="Choix 1"/>
          <xsd:enumeration value="Choix 2"/>
          <xsd:enumeration value="Choix 3"/>
          <xsd:enumeration value="Choix 4"/>
          <xsd:enumeration value="Choix 5"/>
          <xsd:enumeration value="Choix 6"/>
        </xsd:restriction>
      </xsd:simpleType>
    </xsd:element>
    <xsd:element name="Tag" ma:index="23" nillable="true" ma:displayName="Tag" ma:format="Dropdown" ma:internalName="Tag">
      <xsd:simpleType>
        <xsd:restriction base="dms:Choice">
          <xsd:enumeration value="Abandon de poste"/>
          <xsd:enumeration value="Absences"/>
          <xsd:enumeration value="Accès à l'emploi territorial"/>
          <xsd:enumeration value="AEP"/>
          <xsd:enumeration value="Agents"/>
          <xsd:enumeration value="Agents contractuels"/>
          <xsd:enumeration value="Anticipation RH"/>
          <xsd:enumeration value="Apprentissage"/>
          <xsd:enumeration value="Archives"/>
          <xsd:enumeration value="ASA"/>
          <xsd:enumeration value="Assurance statutaire"/>
          <xsd:enumeration value="Autres motifs"/>
          <xsd:enumeration value="Avancement de grade"/>
          <xsd:enumeration value="Avantages en nature"/>
          <xsd:enumeration value="Bourse de l'emploi"/>
          <xsd:enumeration value="CAP / CCP"/>
          <xsd:enumeration value="Catégorie d'emploi"/>
          <xsd:enumeration value="CDG33"/>
          <xsd:enumeration value="Certificat professionnel"/>
          <xsd:enumeration value="Chômage"/>
          <xsd:enumeration value="Compte épargne temps"/>
          <xsd:enumeration value="Concours"/>
          <xsd:enumeration value="Congés"/>
          <xsd:enumeration value="Congés pour raison de santé"/>
          <xsd:enumeration value="Conseil administration"/>
          <xsd:enumeration value="Conseil de discipline"/>
          <xsd:enumeration value="Conseil en recrutement"/>
          <xsd:enumeration value="Conseil médical formation plénière"/>
          <xsd:enumeration value="Conseil médical formation restreinte"/>
          <xsd:enumeration value="Coopération régionale"/>
          <xsd:enumeration value="CST"/>
          <xsd:enumeration value="Demission"/>
          <xsd:enumeration value="Déontologue"/>
          <xsd:enumeration value="Détachement"/>
          <xsd:enumeration value="Dialogue social"/>
          <xsd:enumeration value="Diplôme universitaire"/>
          <xsd:enumeration value="Disponibilité"/>
          <xsd:enumeration value="Dossier individuel"/>
          <xsd:enumeration value="Droit sundical"/>
          <xsd:enumeration value="Droits"/>
          <xsd:enumeration value="Emploi territorial"/>
          <xsd:enumeration value="Emplois non permanents"/>
          <xsd:enumeration value="Emplois permanents"/>
          <xsd:enumeration value="Entretien profesionnel"/>
          <xsd:enumeration value="Examens"/>
          <xsd:enumeration value="Filière Administrative"/>
          <xsd:enumeration value="Filière Animation"/>
          <xsd:enumeration value="Filière Culturelle"/>
          <xsd:enumeration value="Filière Médico-sociale"/>
          <xsd:enumeration value="Filière Sécurité"/>
          <xsd:enumeration value="Filière Technique"/>
          <xsd:enumeration value="Filières"/>
          <xsd:enumeration value="Formation"/>
          <xsd:enumeration value="Frais de déplacement"/>
          <xsd:enumeration value="Gpeec"/>
          <xsd:enumeration value="Handicap"/>
          <xsd:enumeration value="Horaires"/>
          <xsd:enumeration value="Inaptitude"/>
          <xsd:enumeration value="Inscriptions"/>
          <xsd:enumeration value="Intégration directe"/>
          <xsd:enumeration value="Licence professionnelle"/>
          <xsd:enumeration value="Licenciement"/>
          <xsd:enumeration value="Lieux de concours"/>
          <xsd:enumeration value="Listes d'aptitude promotion interne"/>
          <xsd:enumeration value="Maintien dans l'emploi"/>
          <xsd:enumeration value="Médécine préventive"/>
          <xsd:enumeration value="Médiations"/>
          <xsd:enumeration value="Mise à disposition"/>
          <xsd:enumeration value="Missions"/>
          <xsd:enumeration value="Mutation"/>
          <xsd:enumeration value="Obligations"/>
          <xsd:enumeration value="Offre de service"/>
          <xsd:enumeration value="Pilotage RH"/>
          <xsd:enumeration value="PPR"/>
          <xsd:enumeration value="Prévoyance"/>
          <xsd:enumeration value="Primes et indemnités"/>
          <xsd:enumeration value="Promotion interne"/>
          <xsd:enumeration value="Psychologue"/>
          <xsd:enumeration value="Rapport activité"/>
          <xsd:enumeration value="Recrutement"/>
          <xsd:enumeration value="Régime indemnitaire"/>
          <xsd:enumeration value="Remplacement et renfort"/>
          <xsd:enumeration value="Rémunération"/>
          <xsd:enumeration value="Retraite"/>
          <xsd:enumeration value="RIFSEEP"/>
          <xsd:enumeration value="Risques profesionnels"/>
          <xsd:enumeration value="Santé"/>
          <xsd:enumeration value="Secrétaire de mairie"/>
          <xsd:enumeration value="Signalements"/>
          <xsd:enumeration value="Télétravail"/>
          <xsd:enumeration value="Temps de travail"/>
          <xsd:enumeration value="Traitement indicidiaire"/>
          <xsd:enumeration value="Listes aptitude concours"/>
          <xsd:enumeration value="Egalite professionnelle"/>
          <xsd:enumeration value="Coaching"/>
          <xsd:enumeration value="Conseil en organisation"/>
        </xsd:restriction>
      </xsd:simpleType>
    </xsd:element>
    <xsd:element name="dce64921054a4cfeb178169aa5c80488" ma:index="26" nillable="true" ma:taxonomy="true" ma:internalName="dce64921054a4cfeb178169aa5c80488" ma:taxonomyFieldName="Nature" ma:displayName="Nature" ma:default="" ma:fieldId="{dce64921-054a-4cfe-b178-169aa5c80488}" ma:sspId="080acc9f-a124-4651-8c21-27ed651001c5" ma:termSetId="fac78ca5-a9a4-4db7-8b38-6c618f8445d6" ma:anchorId="00000000-0000-0000-0000-000000000000" ma:open="false" ma:isKeyword="false">
      <xsd:complexType>
        <xsd:sequence>
          <xsd:element ref="pc:Terms" minOccurs="0" maxOccurs="1"/>
        </xsd:sequence>
      </xsd:complexType>
    </xsd:element>
    <xsd:element name="Origine" ma:index="28" nillable="true" ma:displayName="Origine" ma:list="UserInfo" ma:internalName="Origin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ate_x0020_de_x0020_publication" ma:index="29" nillable="true" ma:displayName="Date de publication" ma:default="" ma:format="DateOnly" ma:internalName="Date_x0020_de_x0020_publication">
      <xsd:simpleType>
        <xsd:restriction base="dms:DateTime"/>
      </xsd:simpleType>
    </xsd:element>
    <xsd:element name="Date_x0020_de_x0020_dépublication" ma:index="30" nillable="true" ma:displayName="Date de dépublication" ma:default="" ma:format="DateOnly" ma:internalName="Date_x0020_de_x0020_d_x00e9_publication">
      <xsd:simpleType>
        <xsd:restriction base="dms:DateTime"/>
      </xsd:simpleType>
    </xsd:element>
    <xsd:element name="A_x0020_publier_x0020_" ma:index="31" nillable="true" ma:displayName="A publier sur site internet" ma:format="Dropdown" ma:internalName="A_x0020_publier_x0020_">
      <xsd:simpleType>
        <xsd:restriction base="dms:Choice">
          <xsd:enumeration value="site internet"/>
          <xsd:enumeration value="site internet pdf"/>
        </xsd:restriction>
      </xsd:simpleType>
    </xsd:element>
  </xsd:schema>
  <xsd:schema xmlns:xsd="http://www.w3.org/2001/XMLSchema" xmlns:xs="http://www.w3.org/2001/XMLSchema" xmlns:dms="http://schemas.microsoft.com/office/2006/documentManagement/types" xmlns:pc="http://schemas.microsoft.com/office/infopath/2007/PartnerControls" targetNamespace="2fe6a57b-3bd4-4fe8-992b-248c43fb10ec" elementFormDefault="qualified">
    <xsd:import namespace="http://schemas.microsoft.com/office/2006/documentManagement/types"/>
    <xsd:import namespace="http://schemas.microsoft.com/office/infopath/2007/PartnerControls"/>
    <xsd:element name="MediaServiceMetadata" ma:index="21" nillable="true" ma:displayName="MediaServiceMetadata" ma:hidden="true" ma:internalName="MediaServiceMetadata" ma:readOnly="true">
      <xsd:simpleType>
        <xsd:restriction base="dms:Note"/>
      </xsd:simpleType>
    </xsd:element>
    <xsd:element name="MediaServiceFastMetadata" ma:index="22" nillable="true" ma:displayName="MediaServiceFastMetadata" ma:hidden="true" ma:internalName="MediaServiceFastMetadata" ma:readOnly="true">
      <xsd:simpleType>
        <xsd:restriction base="dms:Note"/>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SharedContentType xmlns="Microsoft.SharePoint.Taxonomy.ContentTypeSync" SourceId="080acc9f-a124-4651-8c21-27ed651001c5" ContentTypeId="0x0101" PreviousValue="true"/>
</file>

<file path=customXml/itemProps1.xml><?xml version="1.0" encoding="utf-8"?>
<ds:datastoreItem xmlns:ds="http://schemas.openxmlformats.org/officeDocument/2006/customXml" ds:itemID="{54473F58-0DB6-45B9-89F4-79051E0EE1AF}">
  <ds:schemaRefs>
    <ds:schemaRef ds:uri="http://schemas.microsoft.com/office/2006/documentManagement/types"/>
    <ds:schemaRef ds:uri="http://purl.org/dc/terms/"/>
    <ds:schemaRef ds:uri="http://www.w3.org/XML/1998/namespace"/>
    <ds:schemaRef ds:uri="http://schemas.microsoft.com/office/infopath/2007/PartnerControls"/>
    <ds:schemaRef ds:uri="http://purl.org/dc/dcmitype/"/>
    <ds:schemaRef ds:uri="http://schemas.openxmlformats.org/package/2006/metadata/core-properties"/>
    <ds:schemaRef ds:uri="http://schemas.microsoft.com/office/2006/metadata/properties"/>
    <ds:schemaRef ds:uri="http://purl.org/dc/elements/1.1/"/>
    <ds:schemaRef ds:uri="7e9f8f30-c86f-4d43-9357-50bbf3212c37"/>
  </ds:schemaRefs>
</ds:datastoreItem>
</file>

<file path=customXml/itemProps2.xml><?xml version="1.0" encoding="utf-8"?>
<ds:datastoreItem xmlns:ds="http://schemas.openxmlformats.org/officeDocument/2006/customXml" ds:itemID="{4CCBE8BE-BEF2-4F96-976A-7C5932093BD2}">
  <ds:schemaRefs>
    <ds:schemaRef ds:uri="http://schemas.microsoft.com/sharepoint/v3/contenttype/forms"/>
  </ds:schemaRefs>
</ds:datastoreItem>
</file>

<file path=customXml/itemProps3.xml><?xml version="1.0" encoding="utf-8"?>
<ds:datastoreItem xmlns:ds="http://schemas.openxmlformats.org/officeDocument/2006/customXml" ds:itemID="{7BC5F7A8-5FA0-4DA2-8514-E6138D0D743F}"/>
</file>

<file path=customXml/itemProps4.xml><?xml version="1.0" encoding="utf-8"?>
<ds:datastoreItem xmlns:ds="http://schemas.openxmlformats.org/officeDocument/2006/customXml" ds:itemID="{ED4A3934-A350-4B89-910A-1AB4113EDE08}">
  <ds:schemaRefs>
    <ds:schemaRef ds:uri="http://schemas.openxmlformats.org/officeDocument/2006/bibliography"/>
  </ds:schemaRefs>
</ds:datastoreItem>
</file>

<file path=customXml/itemProps5.xml><?xml version="1.0" encoding="utf-8"?>
<ds:datastoreItem xmlns:ds="http://schemas.openxmlformats.org/officeDocument/2006/customXml" ds:itemID="{E92AA2F6-8828-4515-869B-56CAC25BC697}"/>
</file>

<file path=docProps/app.xml><?xml version="1.0" encoding="utf-8"?>
<Properties xmlns="http://schemas.openxmlformats.org/officeDocument/2006/extended-properties" xmlns:vt="http://schemas.openxmlformats.org/officeDocument/2006/docPropsVTypes">
  <Template>Convention</Template>
  <TotalTime>936</TotalTime>
  <Pages>9</Pages>
  <Words>3464</Words>
  <Characters>19749</Characters>
  <Application>Microsoft Office Word</Application>
  <DocSecurity>0</DocSecurity>
  <Lines>164</Lines>
  <Paragraphs>46</Paragraphs>
  <ScaleCrop>false</ScaleCrop>
  <HeadingPairs>
    <vt:vector size="2" baseType="variant">
      <vt:variant>
        <vt:lpstr>Titre</vt:lpstr>
      </vt:variant>
      <vt:variant>
        <vt:i4>1</vt:i4>
      </vt:variant>
    </vt:vector>
  </HeadingPairs>
  <TitlesOfParts>
    <vt:vector size="1" baseType="lpstr">
      <vt:lpstr>Projet convention-cadre CMOP</vt:lpstr>
    </vt:vector>
  </TitlesOfParts>
  <Company>C.D.G.F.P.T.de la Gironde</Company>
  <LinksUpToDate>false</LinksUpToDate>
  <CharactersWithSpaces>23167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Convention pour les prestations de coaching et de conseil en organisation</dc:title>
  <dc:subject/>
  <dc:creator>Gaëlle Duvergé</dc:creator>
  <cp:keywords/>
  <dc:description/>
  <cp:lastModifiedBy>CABANEL Nadine</cp:lastModifiedBy>
  <cp:revision>92</cp:revision>
  <cp:lastPrinted>2025-03-17T16:19:00Z</cp:lastPrinted>
  <dcterms:created xsi:type="dcterms:W3CDTF">2025-01-24T09:52:00Z</dcterms:created>
  <dcterms:modified xsi:type="dcterms:W3CDTF">2025-04-01T12:16:00Z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0x010100DE67B4170B45E24899E1F0558CDB95BB000AE511B78C6C584E9325FF8CC999635B</vt:lpwstr>
  </property>
  <property fmtid="{D5CDD505-2E9C-101B-9397-08002B2CF9AE}" pid="3" name="yes_NatureDocument">
    <vt:lpwstr>18;#Convention / Contrat|744af073-9289-84e8-579d-f7ba39944e87</vt:lpwstr>
  </property>
  <property fmtid="{D5CDD505-2E9C-101B-9397-08002B2CF9AE}" pid="4" name="yes_Processus">
    <vt:lpwstr/>
  </property>
  <property fmtid="{D5CDD505-2E9C-101B-9397-08002B2CF9AE}" pid="5" name="yes_Origine">
    <vt:lpwstr>64;#Direction|f63ffeed-11b5-4cde-91ed-a625716904eb</vt:lpwstr>
  </property>
  <property fmtid="{D5CDD505-2E9C-101B-9397-08002B2CF9AE}" pid="7" name="DMS_WebsiteTheme">
    <vt:lpwstr/>
  </property>
  <property fmtid="{D5CDD505-2E9C-101B-9397-08002B2CF9AE}" pid="8" name="Nature">
    <vt:lpwstr/>
  </property>
  <property fmtid="{D5CDD505-2E9C-101B-9397-08002B2CF9AE}" pid="9" name="DMS_Tag">
    <vt:lpwstr/>
  </property>
  <property fmtid="{D5CDD505-2E9C-101B-9397-08002B2CF9AE}" pid="10" name="DMS_TypeOfPublication">
    <vt:lpwstr>48;#Privé|9d61055b-725b-4297-9a77-8c5caa518546</vt:lpwstr>
  </property>
</Properties>
</file>